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01E" w:rsidRDefault="0029001E"/>
    <w:p w:rsidR="0029001E" w:rsidRDefault="001F57BF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160260" cy="10137140"/>
                <wp:effectExtent l="9525" t="9525" r="1206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0260" cy="10137140"/>
                          <a:chOff x="316" y="406"/>
                          <a:chExt cx="11608" cy="1502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16" y="406"/>
                            <a:ext cx="11608" cy="15028"/>
                            <a:chOff x="321" y="406"/>
                            <a:chExt cx="11600" cy="15025"/>
                          </a:xfrm>
                        </wpg:grpSpPr>
                        <wps:wsp>
                          <wps:cNvPr id="3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" y="406"/>
                              <a:ext cx="11582" cy="15025"/>
                            </a:xfrm>
                            <a:prstGeom prst="rect">
                              <a:avLst/>
                            </a:prstGeom>
                            <a:pattFill prst="zigZag">
                              <a:fgClr>
                                <a:srgbClr val="8C8C8C"/>
                              </a:fgClr>
                              <a:bgClr>
                                <a:srgbClr val="BFBFBF"/>
                              </a:bgClr>
                            </a:patt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406"/>
                              <a:ext cx="8475" cy="15025"/>
                            </a:xfrm>
                            <a:prstGeom prst="rect">
                              <a:avLst/>
                            </a:prstGeom>
                            <a:solidFill>
                              <a:srgbClr val="737373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9001E" w:rsidRDefault="0029001E">
                                <w:pPr>
                                  <w:pStyle w:val="NoSpacing"/>
                                  <w:rPr>
                                    <w:rFonts w:ascii="Cambria" w:hAnsi="Cambria"/>
                                    <w:color w:val="FFFFFF"/>
                                    <w:sz w:val="80"/>
                                    <w:szCs w:val="80"/>
                                  </w:rPr>
                                </w:pPr>
                                <w:smartTag w:uri="urn:schemas-microsoft-com:office:smarttags" w:element="PlaceName">
                                  <w:smartTag w:uri="urn:schemas-microsoft-com:office:smarttags" w:element="place">
                                    <w:r>
                                      <w:rPr>
                                        <w:rFonts w:ascii="Cambria" w:hAnsi="Cambria"/>
                                        <w:color w:val="FFFFFF"/>
                                        <w:sz w:val="80"/>
                                        <w:szCs w:val="80"/>
                                      </w:rPr>
                                      <w:t>Hunt</w:t>
                                    </w:r>
                                  </w:smartTag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80"/>
                                      <w:szCs w:val="80"/>
                                    </w:rPr>
                                    <w:t xml:space="preserve"> </w:t>
                                  </w:r>
                                  <w:smartTag w:uri="urn:schemas-microsoft-com:office:smarttags" w:element="PlaceType">
                                    <w:r>
                                      <w:rPr>
                                        <w:rFonts w:ascii="Cambria" w:hAnsi="Cambria"/>
                                        <w:color w:val="FFFFFF"/>
                                        <w:sz w:val="80"/>
                                        <w:szCs w:val="80"/>
                                      </w:rPr>
                                      <w:t>County</w:t>
                                    </w:r>
                                  </w:smartTag>
                                </w:smartTag>
                                <w:r>
                                  <w:rPr>
                                    <w:rFonts w:ascii="Cambria" w:hAnsi="Cambria"/>
                                    <w:color w:val="FFFFFF"/>
                                    <w:sz w:val="80"/>
                                    <w:szCs w:val="80"/>
                                  </w:rPr>
                                  <w:t xml:space="preserve"> </w:t>
                                </w:r>
                              </w:p>
                              <w:p w:rsidR="0029001E" w:rsidRDefault="0029001E">
                                <w:pPr>
                                  <w:pStyle w:val="NoSpacing"/>
                                  <w:rPr>
                                    <w:rFonts w:ascii="Cambria" w:hAnsi="Cambria"/>
                                    <w:color w:val="FFFFFF"/>
                                    <w:sz w:val="80"/>
                                    <w:szCs w:val="80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color w:val="FFFFFF"/>
                                    <w:sz w:val="80"/>
                                    <w:szCs w:val="80"/>
                                  </w:rPr>
                                  <w:t>Head Start</w:t>
                                </w:r>
                              </w:p>
                              <w:p w:rsidR="0029001E" w:rsidRPr="00DC67E4" w:rsidRDefault="0029001E">
                                <w:pPr>
                                  <w:pStyle w:val="NoSpacing"/>
                                  <w:rPr>
                                    <w:rFonts w:ascii="Cambria" w:hAnsi="Cambria"/>
                                    <w:color w:val="FFFFFF"/>
                                    <w:sz w:val="80"/>
                                    <w:szCs w:val="80"/>
                                  </w:rPr>
                                </w:pPr>
                              </w:p>
                              <w:p w:rsidR="0029001E" w:rsidRPr="00DC67E4" w:rsidRDefault="0029001E">
                                <w:pPr>
                                  <w:pStyle w:val="NoSpacing"/>
                                  <w:rPr>
                                    <w:rFonts w:ascii="Cambria" w:hAnsi="Cambria"/>
                                    <w:color w:val="FFFFFF"/>
                                    <w:sz w:val="40"/>
                                    <w:szCs w:val="40"/>
                                  </w:rPr>
                                </w:pPr>
                                <w:r w:rsidRPr="00DC67E4">
                                  <w:rPr>
                                    <w:rFonts w:ascii="Cambria" w:hAnsi="Cambria"/>
                                    <w:color w:val="FFFFFF"/>
                                    <w:sz w:val="40"/>
                                    <w:szCs w:val="40"/>
                                  </w:rPr>
                                  <w:t>Self Assessment</w:t>
                                </w:r>
                              </w:p>
                              <w:p w:rsidR="0029001E" w:rsidRPr="00DC67E4" w:rsidRDefault="0029001E">
                                <w:pPr>
                                  <w:pStyle w:val="NoSpacing"/>
                                  <w:rPr>
                                    <w:color w:val="FFFFFF"/>
                                  </w:rPr>
                                </w:pPr>
                              </w:p>
                              <w:p w:rsidR="0029001E" w:rsidRPr="00DC67E4" w:rsidRDefault="0029001E" w:rsidP="00EF4FBC">
                                <w:pPr>
                                  <w:pStyle w:val="NoSpacing"/>
                                  <w:rPr>
                                    <w:color w:val="FFFFFF"/>
                                  </w:rPr>
                                </w:pPr>
                              </w:p>
                              <w:p w:rsidR="0029001E" w:rsidRPr="00DC67E4" w:rsidRDefault="0029001E" w:rsidP="00EF4FBC">
                                <w:pPr>
                                  <w:pStyle w:val="NoSpacing"/>
                                  <w:rPr>
                                    <w:color w:val="FFFFFF"/>
                                  </w:rPr>
                                </w:pPr>
                              </w:p>
                              <w:p w:rsidR="0029001E" w:rsidRPr="00DC67E4" w:rsidRDefault="0029001E" w:rsidP="00EF4FBC">
                                <w:pPr>
                                  <w:pStyle w:val="NoSpacing"/>
                                  <w:rPr>
                                    <w:color w:val="FFFFFF"/>
                                  </w:rPr>
                                </w:pPr>
                              </w:p>
                              <w:p w:rsidR="0029001E" w:rsidRPr="00DC67E4" w:rsidRDefault="0029001E" w:rsidP="00EF4FBC">
                                <w:pPr>
                                  <w:pStyle w:val="NoSpacing"/>
                                  <w:rPr>
                                    <w:color w:val="FFFFFF"/>
                                  </w:rPr>
                                </w:pPr>
                              </w:p>
                              <w:p w:rsidR="0029001E" w:rsidRPr="00DC67E4" w:rsidRDefault="0029001E">
                                <w:pPr>
                                  <w:pStyle w:val="NoSpacing"/>
                                  <w:rPr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28600" tIns="1371600" rIns="457200" bIns="45720" anchor="t" anchorCtr="0" upright="1">
                            <a:noAutofit/>
                          </wps:bodyPr>
                        </wps:wsp>
                        <wpg:grpSp>
                          <wpg:cNvPr id="5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321" y="3424"/>
                              <a:ext cx="3125" cy="6069"/>
                              <a:chOff x="654" y="3599"/>
                              <a:chExt cx="2880" cy="5760"/>
                            </a:xfrm>
                          </wpg:grpSpPr>
                          <wps:wsp>
                            <wps:cNvPr id="6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8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8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359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" name="Rectangle 1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791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2" name="Rectangle 13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690" y="406"/>
                              <a:ext cx="1563" cy="1518"/>
                            </a:xfrm>
                            <a:prstGeom prst="rect">
                              <a:avLst/>
                            </a:prstGeom>
                            <a:solidFill>
                              <a:srgbClr val="C0504D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9001E" w:rsidRPr="00DC67E4" w:rsidRDefault="0002184A">
                                <w:pPr>
                                  <w:jc w:val="center"/>
                                  <w:rPr>
                                    <w:rFonts w:ascii="Cambria" w:hAnsi="Cambria"/>
                                    <w:color w:val="FFFFFF"/>
                                    <w:sz w:val="48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color w:val="FFFFFF"/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 w:rsidR="00C548D1">
                                  <w:rPr>
                                    <w:rFonts w:ascii="Cambria" w:hAnsi="Cambria"/>
                                    <w:color w:val="FFFFFF"/>
                                    <w:sz w:val="28"/>
                                    <w:szCs w:val="28"/>
                                  </w:rPr>
                                  <w:t>15-2016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wpg:grpSp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3446" y="13758"/>
                            <a:ext cx="8169" cy="1382"/>
                            <a:chOff x="3446" y="13758"/>
                            <a:chExt cx="8169" cy="1382"/>
                          </a:xfrm>
                        </wpg:grpSpPr>
                        <wpg:grpSp>
                          <wpg:cNvPr id="14" name="Group 15"/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10833" y="14380"/>
                              <a:ext cx="782" cy="760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15" name="Rectangle 1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Rectangle 1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Rectangle 1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8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13758"/>
                              <a:ext cx="7105" cy="1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80000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9001E" w:rsidRPr="0007068B" w:rsidRDefault="0029001E" w:rsidP="0007068B"/>
                            </w:txbxContent>
                          </wps:txbx>
                          <wps:bodyPr rot="0" vert="horz" wrap="square" lIns="91440" tIns="0" rIns="91440" bIns="0" anchor="b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0;width:563.8pt;height:798.2pt;z-index:251658240;mso-position-horizontal:center;mso-position-horizontal-relative:page;mso-position-vertical:center;mso-position-vertical-relative:page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" o:allowincell="f">
                <v:group id="Group 3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4" o:spid="_x0000_s1028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n5qsQA&#10;AADaAAAADwAAAGRycy9kb3ducmV2LnhtbESPQWvCQBSE74L/YXlCL6IbbdGSZiNFKPRUrFV6fc0+&#10;k2j2bdjdmtRf7wpCj8PMfMNkq9404kzO15YVzKYJCOLC6ppLBbuvt8kzCB+QNTaWScEfeVjlw0GG&#10;qbYdf9J5G0oRIexTVFCF0KZS+qIig35qW+LoHawzGKJ0pdQOuwg3jZwnyUIarDkuVNjSuqLitP01&#10;CkivP/buuzg8LcLy51KPN7P5sVPqYdS/voAI1If/8L39rhU8wu1KvAE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p+arEAAAA2gAAAA8AAAAAAAAAAAAAAAAAmAIAAGRycy9k&#10;b3ducmV2LnhtbFBLBQYAAAAABAAEAPUAAACJAwAAAAA=&#10;" fillcolor="#8c8c8c" strokecolor="white" strokeweight="1pt">
                    <v:fill r:id="rId8" o:title="" color2="#bfbfbf" type="pattern"/>
                    <v:shadow color="#d8d8d8" offset="3pt,3pt"/>
                  </v:rect>
                  <v:rect id="Rectangle 5" o:spid="_x0000_s1029" style="position:absolute;left:3446;top:406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FxX8IA&#10;AADaAAAADwAAAGRycy9kb3ducmV2LnhtbESPQYvCMBSE7wv+h/AEL6Kp4qpUo7gFYS8eVj14fDTP&#10;ptq8lCZr67/fCMIeh5n5hllvO1uJBzW+dKxgMk5AEOdOl1woOJ/2oyUIH5A1Vo5JwZM8bDe9jzWm&#10;2rX8Q49jKESEsE9RgQmhTqX0uSGLfuxq4uhdXWMxRNkUUjfYRrit5DRJ5tJiyXHBYE2Zofx+/LUK&#10;5vWtOLSXxc6cT58kv4bZMOdMqUG/261ABOrCf/jd/tYKZvC6Em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MXFfwgAAANoAAAAPAAAAAAAAAAAAAAAAAJgCAABkcnMvZG93&#10;bnJldi54bWxQSwUGAAAAAAQABAD1AAAAhwMAAAAA&#10;" fillcolor="#737373" strokecolor="white" strokeweight="1pt">
                    <v:shadow color="#d8d8d8" offset="3pt,3pt"/>
                    <v:textbox inset="18pt,108pt,36pt">
                      <w:txbxContent>
                        <w:p w:rsidR="0029001E" w:rsidRDefault="0029001E">
                          <w:pPr>
                            <w:pStyle w:val="NoSpacing"/>
                            <w:rPr>
                              <w:rFonts w:ascii="Cambria" w:hAnsi="Cambria"/>
                              <w:color w:val="FFFFFF"/>
                              <w:sz w:val="80"/>
                              <w:szCs w:val="80"/>
                            </w:rPr>
                          </w:pPr>
                          <w:smartTag w:uri="urn:schemas-microsoft-com:office:smarttags" w:element="PlaceName">
                            <w:smartTag w:uri="urn:schemas-microsoft-com:office:smarttags" w:element="place">
                              <w:r>
                                <w:rPr>
                                  <w:rFonts w:ascii="Cambria" w:hAnsi="Cambria"/>
                                  <w:color w:val="FFFFFF"/>
                                  <w:sz w:val="80"/>
                                  <w:szCs w:val="80"/>
                                </w:rPr>
                                <w:t>Hunt</w:t>
                              </w:r>
                            </w:smartTag>
                            <w:r>
                              <w:rPr>
                                <w:rFonts w:ascii="Cambria" w:hAnsi="Cambria"/>
                                <w:color w:val="FFFFFF"/>
                                <w:sz w:val="80"/>
                                <w:szCs w:val="80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rPr>
                                  <w:rFonts w:ascii="Cambria" w:hAnsi="Cambria"/>
                                  <w:color w:val="FFFFFF"/>
                                  <w:sz w:val="80"/>
                                  <w:szCs w:val="80"/>
                                </w:rPr>
                                <w:t>County</w:t>
                              </w:r>
                            </w:smartTag>
                          </w:smartTag>
                          <w:r>
                            <w:rPr>
                              <w:rFonts w:ascii="Cambria" w:hAnsi="Cambria"/>
                              <w:color w:val="FFFFFF"/>
                              <w:sz w:val="80"/>
                              <w:szCs w:val="80"/>
                            </w:rPr>
                            <w:t xml:space="preserve"> </w:t>
                          </w:r>
                        </w:p>
                        <w:p w:rsidR="0029001E" w:rsidRDefault="0029001E">
                          <w:pPr>
                            <w:pStyle w:val="NoSpacing"/>
                            <w:rPr>
                              <w:rFonts w:ascii="Cambria" w:hAnsi="Cambria"/>
                              <w:color w:val="FFFFFF"/>
                              <w:sz w:val="80"/>
                              <w:szCs w:val="80"/>
                            </w:rPr>
                          </w:pPr>
                          <w:r>
                            <w:rPr>
                              <w:rFonts w:ascii="Cambria" w:hAnsi="Cambria"/>
                              <w:color w:val="FFFFFF"/>
                              <w:sz w:val="80"/>
                              <w:szCs w:val="80"/>
                            </w:rPr>
                            <w:t>Head Start</w:t>
                          </w:r>
                        </w:p>
                        <w:p w:rsidR="0029001E" w:rsidRPr="00DC67E4" w:rsidRDefault="0029001E">
                          <w:pPr>
                            <w:pStyle w:val="NoSpacing"/>
                            <w:rPr>
                              <w:rFonts w:ascii="Cambria" w:hAnsi="Cambria"/>
                              <w:color w:val="FFFFFF"/>
                              <w:sz w:val="80"/>
                              <w:szCs w:val="80"/>
                            </w:rPr>
                          </w:pPr>
                        </w:p>
                        <w:p w:rsidR="0029001E" w:rsidRPr="00DC67E4" w:rsidRDefault="0029001E">
                          <w:pPr>
                            <w:pStyle w:val="NoSpacing"/>
                            <w:rPr>
                              <w:rFonts w:ascii="Cambria" w:hAnsi="Cambria"/>
                              <w:color w:val="FFFFFF"/>
                              <w:sz w:val="40"/>
                              <w:szCs w:val="40"/>
                            </w:rPr>
                          </w:pPr>
                          <w:r w:rsidRPr="00DC67E4">
                            <w:rPr>
                              <w:rFonts w:ascii="Cambria" w:hAnsi="Cambria"/>
                              <w:color w:val="FFFFFF"/>
                              <w:sz w:val="40"/>
                              <w:szCs w:val="40"/>
                            </w:rPr>
                            <w:t>Self Assessment</w:t>
                          </w:r>
                        </w:p>
                        <w:p w:rsidR="0029001E" w:rsidRPr="00DC67E4" w:rsidRDefault="0029001E">
                          <w:pPr>
                            <w:pStyle w:val="NoSpacing"/>
                            <w:rPr>
                              <w:color w:val="FFFFFF"/>
                            </w:rPr>
                          </w:pPr>
                        </w:p>
                        <w:p w:rsidR="0029001E" w:rsidRPr="00DC67E4" w:rsidRDefault="0029001E" w:rsidP="00EF4FBC">
                          <w:pPr>
                            <w:pStyle w:val="NoSpacing"/>
                            <w:rPr>
                              <w:color w:val="FFFFFF"/>
                            </w:rPr>
                          </w:pPr>
                        </w:p>
                        <w:p w:rsidR="0029001E" w:rsidRPr="00DC67E4" w:rsidRDefault="0029001E" w:rsidP="00EF4FBC">
                          <w:pPr>
                            <w:pStyle w:val="NoSpacing"/>
                            <w:rPr>
                              <w:color w:val="FFFFFF"/>
                            </w:rPr>
                          </w:pPr>
                        </w:p>
                        <w:p w:rsidR="0029001E" w:rsidRPr="00DC67E4" w:rsidRDefault="0029001E" w:rsidP="00EF4FBC">
                          <w:pPr>
                            <w:pStyle w:val="NoSpacing"/>
                            <w:rPr>
                              <w:color w:val="FFFFFF"/>
                            </w:rPr>
                          </w:pPr>
                        </w:p>
                        <w:p w:rsidR="0029001E" w:rsidRPr="00DC67E4" w:rsidRDefault="0029001E" w:rsidP="00EF4FBC">
                          <w:pPr>
                            <w:pStyle w:val="NoSpacing"/>
                            <w:rPr>
                              <w:color w:val="FFFFFF"/>
                            </w:rPr>
                          </w:pPr>
                        </w:p>
                        <w:p w:rsidR="0029001E" w:rsidRPr="00DC67E4" w:rsidRDefault="0029001E">
                          <w:pPr>
                            <w:pStyle w:val="NoSpacing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group id="Group 6" o:spid="_x0000_s1030" style="position:absolute;left:321;top:3424;width:3125;height:6069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0xtb8A&#10;AADaAAAADwAAAGRycy9kb3ducmV2LnhtbESPzQrCMBCE74LvEFbwpqmCotUoIogeRPAHvK7N2hab&#10;TWlirW9vBMHjMDPfMPNlYwpRU+VyywoG/QgEcWJ1zqmCy3nTm4BwHlljYZkUvMnBctFuzTHW9sVH&#10;qk8+FQHCLkYFmfdlLKVLMjLo+rYkDt7dVgZ9kFUqdYWvADeFHEbRWBrMOSxkWNI6o+RxehoF6Vbv&#10;6/vjcCtXz+vmsJ5GIxxdlOp2mtUMhKfG/8O/9k4rGMP3SrgBcv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rTG1vwAAANoAAAAPAAAAAAAAAAAAAAAAAJgCAABkcnMvZG93bnJl&#10;di54bWxQSwUGAAAAAAQABAD1AAAAhAMAAAAA&#10;" fillcolor="#a7bfde" strokecolor="white" strokeweight="1pt">
                      <v:fill opacity="52428f"/>
                      <v:shadow color="#d8d8d8" offset="3pt,3pt"/>
                    </v:rect>
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IEDMEA&#10;AADaAAAADwAAAGRycy9kb3ducmV2LnhtbESP0WoCMRRE3wv9h3ALfavZCtVlNUorCL6pqx9w2dxu&#10;FpObJcnq2q9vhEIfh5k5wyzXo7PiSiF2nhW8TwoQxI3XHbcKzqftWwkiJmSN1jMpuFOE9er5aYmV&#10;9jc+0rVOrcgQjhUqMCn1lZSxMeQwTnxPnL1vHxymLEMrdcBbhjsrp0Uxkw47zgsGe9oYai714BR8&#10;pNoMw8l+3cP+YPdYng8/5UWp15fxcwEi0Zj+w3/tnVYwh8eVf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SBAzBAAAA2gAAAA8AAAAAAAAAAAAAAAAAmAIAAGRycy9kb3du&#10;cmV2LnhtbFBLBQYAAAAABAAEAPUAAACGAwAAAAA=&#10;" fillcolor="#a7bfde" strokecolor="white" strokeweight="1pt">
                      <v:fill opacity="32896f"/>
                      <v:shadow color="#d8d8d8" offset="3pt,3pt"/>
                    </v:rect>
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4AXLwA&#10;AADaAAAADwAAAGRycy9kb3ducmV2LnhtbERPvQrCMBDeBd8hnOCmqYKi1SgiiA4iqAXXsznbYnMp&#10;Taz17c0gOH58/8t1a0rRUO0KywpGwwgEcWp1wZmC5LobzEA4j6yxtEwKPuRgvep2lhhr++YzNRef&#10;iRDCLkYFufdVLKVLczLohrYiDtzD1gZ9gHUmdY3vEG5KOY6iqTRYcGjIsaJtTunz8jIKsr0+No/n&#10;6V5tXrfdaTuPJjhJlOr32s0ChKfW/8U/90ErCFvDlXAD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tfgBcvAAAANoAAAAPAAAAAAAAAAAAAAAAAJgCAABkcnMvZG93bnJldi54&#10;bWxQSwUGAAAAAAQABAD1AAAAgQMAAAAA&#10;" fillcolor="#a7bfde" strokecolor="white" strokeweight="1pt">
                      <v:fill opacity="52428f"/>
                      <v:shadow color="#d8d8d8" offset="3pt,3pt"/>
                    </v:rect>
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E15cEA&#10;AADaAAAADwAAAGRycy9kb3ducmV2LnhtbESP0WoCMRRE3wv+Q7hC32q2Bcu6GqUKBd+0qx9w2Vw3&#10;i8nNkmR17dc3hUIfh5k5w6w2o7PiRiF2nhW8zgoQxI3XHbcKzqfPlxJETMgarWdS8KAIm/XkaYWV&#10;9nf+oludWpEhHCtUYFLqKyljY8hhnPmeOHsXHxymLEMrdcB7hjsr34riXTrsOC8Y7GlnqLnWg1Mw&#10;T7UZhpPdPsLhaA9Yno/f5VWp5+n4sQSRaEz/4b/2XitYwO+Vf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BNeXBAAAA2gAAAA8AAAAAAAAAAAAAAAAAmAIAAGRycy9kb3du&#10;cmV2LnhtbFBLBQYAAAAABAAEAPUAAACGAwAAAAA=&#10;" fillcolor="#a7bfde" strokecolor="white" strokeweight="1pt">
                      <v:fill opacity="32896f"/>
                      <v:shadow color="#d8d8d8" offset="3pt,3pt"/>
                    </v:rect>
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0MecMA&#10;AADbAAAADwAAAGRycy9kb3ducmV2LnhtbESPQWvDMAyF74P9B6PBbqvTwUZI65Z1MNitXdofIGIt&#10;DrXlYDttul8/HQa7Sbyn9z6tt3Pw6kIpD5ENLBcVKOIu2oF7A6fjx1MNKhdkiz4yGbhRhu3m/m6N&#10;jY1X/qJLW3olIZwbNOBKGRutc+coYF7EkVi075gCFllTr23Cq4QHr5+r6lUHHFgaHI707qg7t1Mw&#10;8FJaN01Hv7ul/cHvsT4dfuqzMY8P89sKVKG5/Jv/rj+t4Au9/CID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0MecMAAADbAAAADwAAAAAAAAAAAAAAAACYAgAAZHJzL2Rv&#10;d25yZXYueG1sUEsFBgAAAAAEAAQA9QAAAIgDAAAAAA==&#10;" fillcolor="#a7bfde" strokecolor="white" strokeweight="1pt">
                      <v:fill opacity="32896f"/>
                      <v:shadow color="#d8d8d8" offset="3pt,3pt"/>
                    </v:rect>
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Gp4r8A&#10;AADbAAAADwAAAGRycy9kb3ducmV2LnhtbERPzWoCMRC+F/oOYQRvNatgWVaj1ILQm7r6AMNmullM&#10;JkuS1bVP3xSE3ubj+531dnRW3CjEzrOC+awAQdx43XGr4HLev5UgYkLWaD2TggdF2G5eX9ZYaX/n&#10;E93q1IocwrFCBSalvpIyNoYcxpnviTP37YPDlGFopQ54z+HOykVRvEuHHecGgz19Gmqu9eAULFNt&#10;huFsd49wONoDlpfjT3lVajoZP1YgEo3pX/x0f+k8fw5/v+Q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anivwAAANsAAAAPAAAAAAAAAAAAAAAAAJgCAABkcnMvZG93bnJl&#10;di54bWxQSwUGAAAAAAQABAD1AAAAhAMAAAAA&#10;" fillcolor="#a7bfde" strokecolor="white" strokeweight="1pt">
                      <v:fill opacity="32896f"/>
                      <v:shadow color="#d8d8d8" offset="3pt,3pt"/>
                    </v:rect>
                  </v:group>
                  <v:rect id="Rectangle 13" o:spid="_x0000_s1037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Ld98IA&#10;AADbAAAADwAAAGRycy9kb3ducmV2LnhtbERPS2rDMBDdF3IHMYFuSiwn0NA6lkMwlKbQReL2AIM1&#10;sUyskbEU2719VShkN4/3nXw/206MNPjWsYJ1koIgrp1uuVHw/fW2egHhA7LGzjEp+CEP+2LxkGOm&#10;3cRnGqvQiBjCPkMFJoQ+k9LXhiz6xPXEkbu4wWKIcGikHnCK4baTmzTdSostxwaDPZWG6mt1swqe&#10;y4/m81jr0ki/fXo9HUp6d5VSj8v5sAMRaA538b/7qOP8Dfz9Eg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Et33wgAAANsAAAAPAAAAAAAAAAAAAAAAAJgCAABkcnMvZG93&#10;bnJldi54bWxQSwUGAAAAAAQABAD1AAAAhwMAAAAA&#10;" fillcolor="#c0504d" strokecolor="white" strokeweight="1pt">
                    <v:shadow color="#d8d8d8" offset="3pt,3pt"/>
                    <v:textbox>
                      <w:txbxContent>
                        <w:p w:rsidR="0029001E" w:rsidRPr="00DC67E4" w:rsidRDefault="0002184A">
                          <w:pPr>
                            <w:jc w:val="center"/>
                            <w:rPr>
                              <w:rFonts w:ascii="Cambria" w:hAnsi="Cambria"/>
                              <w:color w:val="FFFFFF"/>
                              <w:sz w:val="48"/>
                              <w:szCs w:val="52"/>
                            </w:rPr>
                          </w:pPr>
                          <w:r>
                            <w:rPr>
                              <w:rFonts w:ascii="Cambria" w:hAnsi="Cambria"/>
                              <w:color w:val="FFFFFF"/>
                              <w:sz w:val="28"/>
                              <w:szCs w:val="28"/>
                            </w:rPr>
                            <w:t>20</w:t>
                          </w:r>
                          <w:r w:rsidR="00C548D1">
                            <w:rPr>
                              <w:rFonts w:ascii="Cambria" w:hAnsi="Cambria"/>
                              <w:color w:val="FFFFFF"/>
                              <w:sz w:val="28"/>
                              <w:szCs w:val="28"/>
                            </w:rPr>
                            <w:t>15-2016</w:t>
                          </w:r>
                        </w:p>
                      </w:txbxContent>
                    </v:textbox>
                  </v:rect>
                </v:group>
                <v:group id="Group 14" o:spid="_x0000_s1038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fiDyHwwAAANsAAAAP&#10;AAAAAAAAAAAAAAAAAKoCAABkcnMvZG93bnJldi54bWxQSwUGAAAAAAQABAD6AAAAmgMAAAAA&#10;">
                    <v:rect id="Rectangle 16" o:spid="_x0000_s1040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WcRcAA&#10;AADbAAAADwAAAGRycy9kb3ducmV2LnhtbERPS2sCMRC+F/wPYQq9FE1asOjWKD4o9CRUvXgbNtPN&#10;0s1k2UzX7b9vBMHbfHzPWayG0KieulRHtvAyMaCIy+hqriycjh/jGagkyA6byGThjxKslqOHBRYu&#10;XviL+oNUKodwKtCCF2kLrVPpKWCaxJY4c9+xCygZdpV2HV5yeGj0qzFvOmDNucFjS1tP5c/hN1gw&#10;TtL03G/8WvZa7+pnd2rM3Nqnx2H9DkpokLv45v50ef4Urr/kA/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WcRcAAAADbAAAADwAAAAAAAAAAAAAAAACYAgAAZHJzL2Rvd25y&#10;ZXYueG1sUEsFBgAAAAAEAAQA9QAAAIUDAAAAAA==&#10;" fillcolor="#bfbfbf" strokecolor="white" strokeweight="1pt">
                      <v:fill opacity="32896f"/>
                      <v:shadow color="#d8d8d8" offset="3pt,3pt"/>
                    </v:rect>
                    <v:rect id="Rectangle 17" o:spid="_x0000_s1041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DB+r4A&#10;AADbAAAADwAAAGRycy9kb3ducmV2LnhtbERP24rCMBB9F/Yfwiz4pqm7WKQaRYRduk/i5QPGZmyK&#10;zaQkUevfbwTBtzmc6yxWvW3FjXxoHCuYjDMQxJXTDdcKjoef0QxEiMgaW8ek4EEBVsuPwQIL7e68&#10;o9s+1iKFcChQgYmxK6QMlSGLYew64sSdnbcYE/S11B7vKdy28ivLcmmx4dRgsKONoeqyv1oFpH/L&#10;9rTlvNmcr1MuvTbff1Gp4We/noOI1Me3+OUudZqfw/OXdIBc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mQwfq+AAAA2wAAAA8AAAAAAAAAAAAAAAAAmAIAAGRycy9kb3ducmV2&#10;LnhtbFBLBQYAAAAABAAEAPUAAACDAwAAAAA=&#10;" fillcolor="#c0504d" strokecolor="white" strokeweight="1pt">
                      <v:shadow color="#d8d8d8" offset="3pt,3pt"/>
                    </v:rect>
                    <v:rect id="Rectangle 18" o:spid="_x0000_s1042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unqcEA&#10;AADbAAAADwAAAGRycy9kb3ducmV2LnhtbERPTUsDMRC9C/0PYQQv0iYV1HbbtLSK4Eno2ktvw2a6&#10;WdxMls10u/57Iwje5vE+Z70dQ6sG6lMT2cJ8ZkARV9E1XFs4fr5NF6CSIDtsI5OFb0qw3Uxu1li4&#10;eOUDDaXUKodwKtCCF+kKrVPlKWCaxY44c+fYB5QM+1q7Hq85PLT6wZgnHbDh3OCxoxdP1Vd5CRaM&#10;k/R4GvZ+Jx9avzb37tiapbV3t+NuBUpolH/xn/vd5fnP8PtLPkB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rp6nBAAAA2wAAAA8AAAAAAAAAAAAAAAAAmAIAAGRycy9kb3du&#10;cmV2LnhtbFBLBQYAAAAABAAEAPUAAACGAwAAAAA=&#10;" fillcolor="#bfbfbf" strokecolor="white" strokeweight="1pt">
                      <v:fill opacity="32896f"/>
                      <v:shadow color="#d8d8d8" offset="3pt,3pt"/>
                    </v:rect>
                  </v:group>
                  <v:rect id="Rectangle 19" o:spid="_x0000_s1043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64VsIA&#10;AADbAAAADwAAAGRycy9kb3ducmV2LnhtbESPQWvDMAyF74X+B6PCbo2THbaR1QmlMCi7rdlhRzVW&#10;k7BYDrbbev9+Ogx2k3hP733atdnN6kYhTp4NVEUJirj3duLBwGf3tn0BFROyxdkzGfihCG2zXu2w&#10;tv7OH3Q7pUFJCMcaDYwpLbXWsR/JYSz8QizaxQeHSdYwaBvwLuFu1o9l+aQdTiwNIy50GKn/Pl2d&#10;gev+fLwcQsV56Z7fY+7nTn9Vxjxs8v4VVKKc/s1/10cr+AIrv8gAuv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/rhWwgAAANsAAAAPAAAAAAAAAAAAAAAAAJgCAABkcnMvZG93&#10;bnJldi54bWxQSwUGAAAAAAQABAD1AAAAhwMAAAAA&#10;" filled="f" stroked="f" strokecolor="white" strokeweight="1pt">
                    <v:fill opacity="52428f"/>
                    <v:textbox inset=",0,,0">
                      <w:txbxContent>
                        <w:p w:rsidR="0029001E" w:rsidRPr="0007068B" w:rsidRDefault="0029001E" w:rsidP="0007068B"/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</w:p>
    <w:p w:rsidR="0029001E" w:rsidRPr="00F410A8" w:rsidRDefault="0029001E" w:rsidP="00F410A8">
      <w:pPr>
        <w:autoSpaceDE w:val="0"/>
        <w:autoSpaceDN w:val="0"/>
        <w:adjustRightInd w:val="0"/>
        <w:spacing w:after="0" w:line="240" w:lineRule="auto"/>
        <w:rPr>
          <w:b/>
        </w:rPr>
      </w:pPr>
      <w:r>
        <w:br w:type="page"/>
      </w:r>
    </w:p>
    <w:p w:rsidR="0029001E" w:rsidRPr="00F410A8" w:rsidRDefault="0029001E" w:rsidP="00F410A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29001E" w:rsidRDefault="0029001E" w:rsidP="00F410A8">
      <w:pPr>
        <w:autoSpaceDE w:val="0"/>
        <w:autoSpaceDN w:val="0"/>
        <w:adjustRightInd w:val="0"/>
        <w:spacing w:after="0" w:line="240" w:lineRule="auto"/>
        <w:jc w:val="center"/>
      </w:pPr>
    </w:p>
    <w:p w:rsidR="0029001E" w:rsidRDefault="0029001E"/>
    <w:p w:rsidR="0029001E" w:rsidRPr="00641156" w:rsidRDefault="0029001E" w:rsidP="00EF4FBC">
      <w:pPr>
        <w:pStyle w:val="Heading1"/>
        <w:rPr>
          <w:rFonts w:ascii="Cambria" w:hAnsi="Cambria"/>
        </w:rPr>
      </w:pPr>
      <w:bookmarkStart w:id="0" w:name="_Toc287433431"/>
      <w:r w:rsidRPr="00641156">
        <w:rPr>
          <w:rFonts w:ascii="Cambria" w:hAnsi="Cambria"/>
        </w:rPr>
        <w:t>Why</w:t>
      </w:r>
      <w:bookmarkEnd w:id="0"/>
    </w:p>
    <w:p w:rsidR="0029001E" w:rsidRPr="00641156" w:rsidRDefault="0029001E" w:rsidP="00D3307E">
      <w:pPr>
        <w:rPr>
          <w:rFonts w:ascii="Cambria" w:hAnsi="Cambria"/>
          <w:lang w:val="en-US"/>
        </w:rPr>
      </w:pPr>
      <w:r w:rsidRPr="00641156">
        <w:rPr>
          <w:rFonts w:ascii="Cambria" w:hAnsi="Cambria"/>
          <w:lang w:val="en-US"/>
        </w:rPr>
        <w:t>Continuous quality improvement is central to Head Start and Early Head Start programs.  A program</w:t>
      </w:r>
      <w:r w:rsidR="002E6AD8">
        <w:rPr>
          <w:rFonts w:ascii="Cambria" w:hAnsi="Cambria"/>
          <w:lang w:val="en-US"/>
        </w:rPr>
        <w:t>-</w:t>
      </w:r>
      <w:r w:rsidRPr="00641156">
        <w:rPr>
          <w:rFonts w:ascii="Cambria" w:hAnsi="Cambria"/>
          <w:lang w:val="en-US"/>
        </w:rPr>
        <w:t xml:space="preserve">wide </w:t>
      </w:r>
      <w:r w:rsidR="005D3BA4" w:rsidRPr="00641156">
        <w:rPr>
          <w:rFonts w:ascii="Cambria" w:hAnsi="Cambria"/>
          <w:lang w:val="en-US"/>
        </w:rPr>
        <w:t>self-assessment</w:t>
      </w:r>
      <w:r w:rsidRPr="00641156">
        <w:rPr>
          <w:rFonts w:ascii="Cambria" w:hAnsi="Cambria"/>
          <w:lang w:val="en-US"/>
        </w:rPr>
        <w:t xml:space="preserve"> ensures our agency is meeting Performance Standards and moving toward program excellence for serving children and families in the </w:t>
      </w:r>
      <w:r>
        <w:rPr>
          <w:rFonts w:ascii="Cambria" w:hAnsi="Cambria"/>
          <w:lang w:val="en-US"/>
        </w:rPr>
        <w:t>Hunt County Area.</w:t>
      </w:r>
    </w:p>
    <w:p w:rsidR="0029001E" w:rsidRPr="00641156" w:rsidRDefault="0029001E" w:rsidP="00D3307E">
      <w:pPr>
        <w:rPr>
          <w:rFonts w:ascii="Cambria" w:hAnsi="Cambria"/>
          <w:lang w:val="en-US"/>
        </w:rPr>
      </w:pPr>
      <w:r w:rsidRPr="00641156">
        <w:rPr>
          <w:rFonts w:ascii="Cambria" w:hAnsi="Cambria"/>
          <w:lang w:val="en-US"/>
        </w:rPr>
        <w:t>Performance Standards clearly state that at least once each program year, with the consultation and participation of the policy council, and</w:t>
      </w:r>
      <w:r w:rsidR="002E6AD8">
        <w:rPr>
          <w:rFonts w:ascii="Cambria" w:hAnsi="Cambria"/>
          <w:lang w:val="en-US"/>
        </w:rPr>
        <w:t>,</w:t>
      </w:r>
      <w:r w:rsidRPr="00641156">
        <w:rPr>
          <w:rFonts w:ascii="Cambria" w:hAnsi="Cambria"/>
          <w:lang w:val="en-US"/>
        </w:rPr>
        <w:t xml:space="preserve"> as appropriate, other community members, grantee agencies must conduct a </w:t>
      </w:r>
      <w:r w:rsidR="005D3BA4" w:rsidRPr="00641156">
        <w:rPr>
          <w:rFonts w:ascii="Cambria" w:hAnsi="Cambria"/>
          <w:lang w:val="en-US"/>
        </w:rPr>
        <w:t>self-assessment</w:t>
      </w:r>
      <w:r w:rsidRPr="00641156">
        <w:rPr>
          <w:rFonts w:ascii="Cambria" w:hAnsi="Cambria"/>
          <w:lang w:val="en-US"/>
        </w:rPr>
        <w:t xml:space="preserve"> of their effectiveness and progress in meeting program goals and objectives and in implementing federal regulations. </w:t>
      </w:r>
    </w:p>
    <w:p w:rsidR="0029001E" w:rsidRPr="00641156" w:rsidRDefault="0029001E" w:rsidP="00EF4FBC">
      <w:pPr>
        <w:pStyle w:val="Heading1"/>
        <w:rPr>
          <w:rFonts w:ascii="Cambria" w:hAnsi="Cambria"/>
        </w:rPr>
      </w:pPr>
      <w:bookmarkStart w:id="1" w:name="_Toc287433432"/>
      <w:r w:rsidRPr="00641156">
        <w:rPr>
          <w:rFonts w:ascii="Cambria" w:hAnsi="Cambria"/>
        </w:rPr>
        <w:t>What do we do with the results?</w:t>
      </w:r>
      <w:bookmarkEnd w:id="1"/>
    </w:p>
    <w:p w:rsidR="0029001E" w:rsidRDefault="0029001E" w:rsidP="000E49DE">
      <w:pPr>
        <w:rPr>
          <w:lang w:val="en-US"/>
        </w:rPr>
      </w:pPr>
      <w:r w:rsidRPr="00641156">
        <w:rPr>
          <w:rFonts w:ascii="Cambria" w:hAnsi="Cambria"/>
          <w:lang w:val="en-US"/>
        </w:rPr>
        <w:t xml:space="preserve">The </w:t>
      </w:r>
      <w:r w:rsidR="005D3BA4" w:rsidRPr="00641156">
        <w:rPr>
          <w:rFonts w:ascii="Cambria" w:hAnsi="Cambria"/>
          <w:lang w:val="en-US"/>
        </w:rPr>
        <w:t>self-assessment</w:t>
      </w:r>
      <w:r w:rsidRPr="00641156">
        <w:rPr>
          <w:rFonts w:ascii="Cambria" w:hAnsi="Cambria"/>
          <w:lang w:val="en-US"/>
        </w:rPr>
        <w:t xml:space="preserve"> has little value unless the program uses the information </w:t>
      </w:r>
      <w:r w:rsidR="00A50F83">
        <w:rPr>
          <w:rFonts w:ascii="Cambria" w:hAnsi="Cambria"/>
          <w:lang w:val="en-US"/>
        </w:rPr>
        <w:t>for</w:t>
      </w:r>
      <w:r w:rsidRPr="00641156">
        <w:rPr>
          <w:rFonts w:ascii="Cambria" w:hAnsi="Cambria"/>
          <w:lang w:val="en-US"/>
        </w:rPr>
        <w:t xml:space="preserve"> program improvements. The </w:t>
      </w:r>
      <w:r w:rsidR="005D3BA4" w:rsidRPr="00641156">
        <w:rPr>
          <w:rFonts w:ascii="Cambria" w:hAnsi="Cambria"/>
          <w:lang w:val="en-US"/>
        </w:rPr>
        <w:t>self-assessment</w:t>
      </w:r>
      <w:r w:rsidRPr="00641156">
        <w:rPr>
          <w:rFonts w:ascii="Cambria" w:hAnsi="Cambria"/>
          <w:lang w:val="en-US"/>
        </w:rPr>
        <w:t xml:space="preserve"> results are used as a driving force to develop program goals, desired outcomes and action plans</w:t>
      </w:r>
      <w:r>
        <w:rPr>
          <w:lang w:val="en-US"/>
        </w:rPr>
        <w:t>.</w:t>
      </w:r>
    </w:p>
    <w:p w:rsidR="0029001E" w:rsidRDefault="0029001E" w:rsidP="000E49DE">
      <w:pPr>
        <w:rPr>
          <w:lang w:val="en-US"/>
        </w:rPr>
      </w:pPr>
    </w:p>
    <w:p w:rsidR="0029001E" w:rsidRDefault="0029001E" w:rsidP="002A3DEA">
      <w:pPr>
        <w:pStyle w:val="Heading1"/>
      </w:pPr>
      <w:r>
        <w:t>What tools/strategies do we use?</w:t>
      </w:r>
    </w:p>
    <w:p w:rsidR="005D3BA4" w:rsidRDefault="0029001E" w:rsidP="000E49DE">
      <w:pPr>
        <w:rPr>
          <w:rFonts w:ascii="Cambria" w:hAnsi="Cambria"/>
          <w:lang w:val="en-US"/>
        </w:rPr>
      </w:pPr>
      <w:r w:rsidRPr="002A3DEA">
        <w:rPr>
          <w:rFonts w:ascii="Cambria" w:hAnsi="Cambria"/>
          <w:lang w:val="en-US"/>
        </w:rPr>
        <w:t xml:space="preserve">We utilize the Program </w:t>
      </w:r>
      <w:r w:rsidR="005D3BA4" w:rsidRPr="002A3DEA">
        <w:rPr>
          <w:rFonts w:ascii="Cambria" w:hAnsi="Cambria"/>
          <w:lang w:val="en-US"/>
        </w:rPr>
        <w:t>Self-Assessment</w:t>
      </w:r>
      <w:r w:rsidR="0002184A">
        <w:rPr>
          <w:rFonts w:ascii="Cambria" w:hAnsi="Cambria"/>
          <w:lang w:val="en-US"/>
        </w:rPr>
        <w:t xml:space="preserve"> Booklets and</w:t>
      </w:r>
      <w:r w:rsidRPr="002A3DEA">
        <w:rPr>
          <w:rFonts w:ascii="Cambria" w:hAnsi="Cambria"/>
          <w:lang w:val="en-US"/>
        </w:rPr>
        <w:t xml:space="preserve"> to officially gather information. </w:t>
      </w:r>
      <w:r>
        <w:rPr>
          <w:rFonts w:ascii="Cambria" w:hAnsi="Cambria"/>
          <w:lang w:val="en-US"/>
        </w:rPr>
        <w:t xml:space="preserve"> We also rely on site observations and personal interviews. </w:t>
      </w:r>
      <w:r w:rsidRPr="002A3DEA">
        <w:rPr>
          <w:rFonts w:ascii="Cambria" w:hAnsi="Cambria"/>
          <w:lang w:val="en-US"/>
        </w:rPr>
        <w:t xml:space="preserve"> Policy Council Members, parents, community representatives, members of the governing body, our head start coordinators and various directors all collaborate to </w:t>
      </w:r>
      <w:r>
        <w:rPr>
          <w:rFonts w:ascii="Cambria" w:hAnsi="Cambria"/>
          <w:lang w:val="en-US"/>
        </w:rPr>
        <w:t xml:space="preserve">cross-assess. </w:t>
      </w:r>
      <w:r w:rsidRPr="002A3DEA">
        <w:rPr>
          <w:rFonts w:ascii="Cambria" w:hAnsi="Cambria"/>
          <w:lang w:val="en-US"/>
        </w:rPr>
        <w:t xml:space="preserve">This </w:t>
      </w:r>
      <w:r w:rsidR="00A50F83">
        <w:rPr>
          <w:rFonts w:ascii="Cambria" w:hAnsi="Cambria"/>
          <w:lang w:val="en-US"/>
        </w:rPr>
        <w:t xml:space="preserve">assures a collaborative yet </w:t>
      </w:r>
      <w:r>
        <w:rPr>
          <w:rFonts w:ascii="Cambria" w:hAnsi="Cambria"/>
          <w:lang w:val="en-US"/>
        </w:rPr>
        <w:t xml:space="preserve">intertwined assessment so no member provides the final assessment of his or her own area. </w:t>
      </w:r>
    </w:p>
    <w:p w:rsidR="0029001E" w:rsidRPr="005D3BA4" w:rsidRDefault="005007CD" w:rsidP="005D3BA4">
      <w:pPr>
        <w:pStyle w:val="ListParagraph"/>
        <w:numPr>
          <w:ilvl w:val="0"/>
          <w:numId w:val="36"/>
        </w:num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In January of 2016</w:t>
      </w:r>
      <w:r w:rsidR="005D3BA4" w:rsidRPr="005D3BA4">
        <w:rPr>
          <w:rFonts w:ascii="Cambria" w:hAnsi="Cambria"/>
          <w:lang w:val="en-US"/>
        </w:rPr>
        <w:t>, our policy council met specifically to conduct a workshop regarding all areas of our self-assessment. Information from this workshop was used</w:t>
      </w:r>
      <w:r w:rsidR="005D3BA4">
        <w:rPr>
          <w:rFonts w:ascii="Cambria" w:hAnsi="Cambria"/>
          <w:lang w:val="en-US"/>
        </w:rPr>
        <w:t xml:space="preserve"> to summarize our findings and write recommendations. </w:t>
      </w:r>
    </w:p>
    <w:p w:rsidR="0029001E" w:rsidRDefault="0029001E" w:rsidP="000E49DE">
      <w:pPr>
        <w:rPr>
          <w:lang w:val="en-US"/>
        </w:rPr>
      </w:pPr>
    </w:p>
    <w:p w:rsidR="0029001E" w:rsidRDefault="0029001E" w:rsidP="000E49DE">
      <w:pPr>
        <w:rPr>
          <w:lang w:val="en-US"/>
        </w:rPr>
      </w:pPr>
    </w:p>
    <w:p w:rsidR="0029001E" w:rsidRDefault="0029001E" w:rsidP="000E49DE">
      <w:pPr>
        <w:rPr>
          <w:lang w:val="en-US"/>
        </w:rPr>
      </w:pPr>
    </w:p>
    <w:p w:rsidR="0029001E" w:rsidRDefault="0029001E" w:rsidP="000E49DE">
      <w:pPr>
        <w:rPr>
          <w:lang w:val="en-US"/>
        </w:rPr>
      </w:pPr>
    </w:p>
    <w:p w:rsidR="0029001E" w:rsidRDefault="0029001E" w:rsidP="000E49DE">
      <w:pPr>
        <w:rPr>
          <w:lang w:val="en-US"/>
        </w:rPr>
      </w:pPr>
    </w:p>
    <w:p w:rsidR="0029001E" w:rsidRDefault="0029001E" w:rsidP="000E49DE">
      <w:pPr>
        <w:rPr>
          <w:lang w:val="en-US"/>
        </w:rPr>
      </w:pPr>
    </w:p>
    <w:p w:rsidR="0029001E" w:rsidRDefault="0029001E" w:rsidP="000E49DE">
      <w:pPr>
        <w:rPr>
          <w:lang w:val="en-US"/>
        </w:rPr>
      </w:pPr>
    </w:p>
    <w:p w:rsidR="0029001E" w:rsidRDefault="0029001E" w:rsidP="000E49DE">
      <w:pPr>
        <w:rPr>
          <w:lang w:val="en-US"/>
        </w:rPr>
      </w:pPr>
    </w:p>
    <w:p w:rsidR="0029001E" w:rsidRDefault="0029001E" w:rsidP="000E49DE">
      <w:pPr>
        <w:rPr>
          <w:lang w:val="en-US"/>
        </w:rPr>
      </w:pPr>
    </w:p>
    <w:p w:rsidR="0029001E" w:rsidRDefault="0029001E" w:rsidP="000E49DE">
      <w:pPr>
        <w:rPr>
          <w:lang w:val="en-US"/>
        </w:rPr>
      </w:pPr>
    </w:p>
    <w:p w:rsidR="0029001E" w:rsidRDefault="0029001E" w:rsidP="000E49DE">
      <w:pPr>
        <w:rPr>
          <w:lang w:val="en-US"/>
        </w:rPr>
      </w:pPr>
    </w:p>
    <w:p w:rsidR="0029001E" w:rsidRDefault="0029001E" w:rsidP="000E49DE">
      <w:pPr>
        <w:rPr>
          <w:lang w:val="en-US"/>
        </w:rPr>
      </w:pPr>
    </w:p>
    <w:p w:rsidR="0029001E" w:rsidRPr="005C185C" w:rsidRDefault="0029001E" w:rsidP="000E49DE">
      <w:pPr>
        <w:rPr>
          <w:rFonts w:ascii="Cambria" w:hAnsi="Cambria"/>
          <w:b/>
          <w:sz w:val="28"/>
          <w:szCs w:val="28"/>
          <w:lang w:val="en-US"/>
        </w:rPr>
      </w:pPr>
      <w:r>
        <w:rPr>
          <w:rFonts w:ascii="Cambria" w:hAnsi="Cambria"/>
          <w:b/>
          <w:sz w:val="28"/>
          <w:szCs w:val="28"/>
          <w:lang w:val="en-US"/>
        </w:rPr>
        <w:t>Personnel Responsible</w:t>
      </w:r>
      <w:r>
        <w:rPr>
          <w:rFonts w:ascii="Cambria" w:hAnsi="Cambria"/>
          <w:b/>
          <w:sz w:val="28"/>
          <w:szCs w:val="28"/>
          <w:lang w:val="en-US"/>
        </w:rPr>
        <w:tab/>
      </w:r>
      <w:r>
        <w:rPr>
          <w:rFonts w:ascii="Cambria" w:hAnsi="Cambria"/>
          <w:b/>
          <w:sz w:val="28"/>
          <w:szCs w:val="28"/>
          <w:lang w:val="en-US"/>
        </w:rPr>
        <w:tab/>
      </w:r>
      <w:r w:rsidR="005F589F" w:rsidRPr="005C185C">
        <w:rPr>
          <w:rFonts w:ascii="Cambria" w:hAnsi="Cambria"/>
          <w:b/>
          <w:sz w:val="28"/>
          <w:szCs w:val="28"/>
          <w:lang w:val="en-US"/>
        </w:rPr>
        <w:t>Self-Assessment</w:t>
      </w:r>
      <w:r w:rsidRPr="005C185C">
        <w:rPr>
          <w:rFonts w:ascii="Cambria" w:hAnsi="Cambria"/>
          <w:b/>
          <w:sz w:val="28"/>
          <w:szCs w:val="28"/>
          <w:lang w:val="en-US"/>
        </w:rPr>
        <w:t xml:space="preserve"> Team Members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5"/>
        <w:gridCol w:w="6103"/>
      </w:tblGrid>
      <w:tr w:rsidR="0029001E" w:rsidRPr="00DC67E4" w:rsidTr="000E49DE">
        <w:tc>
          <w:tcPr>
            <w:tcW w:w="1616" w:type="pct"/>
            <w:shd w:val="clear" w:color="auto" w:fill="BFBFBF"/>
          </w:tcPr>
          <w:p w:rsidR="0029001E" w:rsidRPr="00DC67E4" w:rsidRDefault="0029001E" w:rsidP="0007068B">
            <w:pPr>
              <w:pStyle w:val="NoSpacing"/>
              <w:rPr>
                <w:rFonts w:ascii="Cambria" w:hAnsi="Cambria"/>
                <w:b/>
              </w:rPr>
            </w:pPr>
            <w:r w:rsidRPr="00DC67E4">
              <w:rPr>
                <w:rFonts w:ascii="Cambria" w:hAnsi="Cambria"/>
                <w:b/>
              </w:rPr>
              <w:t>Program Design Management</w:t>
            </w:r>
          </w:p>
          <w:p w:rsidR="0029001E" w:rsidRPr="00DC67E4" w:rsidRDefault="0029001E" w:rsidP="0007068B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Ralph Sanders</w:t>
            </w:r>
            <w:r w:rsidRPr="00DC67E4">
              <w:rPr>
                <w:rFonts w:ascii="Cambria" w:hAnsi="Cambria"/>
              </w:rPr>
              <w:t xml:space="preserve">, </w:t>
            </w:r>
          </w:p>
          <w:p w:rsidR="0029001E" w:rsidRPr="00DC67E4" w:rsidRDefault="0029001E" w:rsidP="0007068B">
            <w:pPr>
              <w:pStyle w:val="NoSpacing"/>
              <w:rPr>
                <w:rFonts w:ascii="Cambria" w:hAnsi="Cambria"/>
              </w:rPr>
            </w:pPr>
            <w:r w:rsidRPr="00DC67E4">
              <w:rPr>
                <w:rFonts w:ascii="Cambria" w:hAnsi="Cambria"/>
              </w:rPr>
              <w:t>Executive Director</w:t>
            </w:r>
          </w:p>
          <w:p w:rsidR="0029001E" w:rsidRPr="00DC67E4" w:rsidRDefault="0029001E" w:rsidP="00653827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Judy Evans</w:t>
            </w:r>
            <w:r w:rsidRPr="00DC67E4">
              <w:rPr>
                <w:rFonts w:ascii="Cambria" w:hAnsi="Cambria"/>
              </w:rPr>
              <w:t>,</w:t>
            </w:r>
            <w:r w:rsidR="00082C20">
              <w:rPr>
                <w:rFonts w:ascii="Cambria" w:hAnsi="Cambria"/>
              </w:rPr>
              <w:t xml:space="preserve"> Director</w:t>
            </w:r>
          </w:p>
          <w:p w:rsidR="0029001E" w:rsidRPr="00DC67E4" w:rsidRDefault="0029001E" w:rsidP="00653827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3384" w:type="pct"/>
            <w:shd w:val="clear" w:color="auto" w:fill="FFFFFF"/>
          </w:tcPr>
          <w:p w:rsidR="0029001E" w:rsidRDefault="00C548D1" w:rsidP="005C266D">
            <w:pPr>
              <w:pStyle w:val="NoSpacing"/>
              <w:rPr>
                <w:rFonts w:ascii="Cambria" w:hAnsi="Cambria"/>
                <w:lang w:eastAsia="ar-SA"/>
              </w:rPr>
            </w:pPr>
            <w:r>
              <w:rPr>
                <w:rFonts w:ascii="Cambria" w:hAnsi="Cambria"/>
                <w:lang w:eastAsia="ar-SA"/>
              </w:rPr>
              <w:t xml:space="preserve">Pat </w:t>
            </w:r>
            <w:r w:rsidR="00DB686E">
              <w:rPr>
                <w:rFonts w:ascii="Cambria" w:hAnsi="Cambria"/>
                <w:lang w:eastAsia="ar-SA"/>
              </w:rPr>
              <w:t>Parker</w:t>
            </w:r>
            <w:r w:rsidR="00C31315">
              <w:rPr>
                <w:rFonts w:ascii="Cambria" w:hAnsi="Cambria"/>
                <w:lang w:eastAsia="ar-SA"/>
              </w:rPr>
              <w:t>,</w:t>
            </w:r>
            <w:r w:rsidR="00DB686E">
              <w:rPr>
                <w:rFonts w:ascii="Cambria" w:hAnsi="Cambria"/>
                <w:lang w:eastAsia="ar-SA"/>
              </w:rPr>
              <w:t xml:space="preserve"> Pat Bowman</w:t>
            </w:r>
            <w:r w:rsidR="00C31315">
              <w:rPr>
                <w:rFonts w:ascii="Cambria" w:hAnsi="Cambria"/>
                <w:lang w:eastAsia="ar-SA"/>
              </w:rPr>
              <w:t xml:space="preserve"> Community Representative</w:t>
            </w:r>
            <w:r w:rsidR="00DB686E">
              <w:rPr>
                <w:rFonts w:ascii="Cambria" w:hAnsi="Cambria"/>
                <w:lang w:eastAsia="ar-SA"/>
              </w:rPr>
              <w:t>s</w:t>
            </w:r>
          </w:p>
          <w:p w:rsidR="00C31315" w:rsidRDefault="00C548D1" w:rsidP="005C266D">
            <w:pPr>
              <w:pStyle w:val="NoSpacing"/>
              <w:rPr>
                <w:rFonts w:ascii="Cambria" w:hAnsi="Cambria"/>
                <w:lang w:eastAsia="ar-SA"/>
              </w:rPr>
            </w:pPr>
            <w:r>
              <w:rPr>
                <w:rFonts w:ascii="Cambria" w:hAnsi="Cambria"/>
                <w:lang w:eastAsia="ar-SA"/>
              </w:rPr>
              <w:t>Vanessa Woods</w:t>
            </w:r>
            <w:r w:rsidR="00C31315">
              <w:rPr>
                <w:rFonts w:ascii="Cambria" w:hAnsi="Cambria"/>
                <w:lang w:eastAsia="ar-SA"/>
              </w:rPr>
              <w:t xml:space="preserve">, </w:t>
            </w:r>
            <w:r>
              <w:rPr>
                <w:rFonts w:ascii="Cambria" w:hAnsi="Cambria"/>
                <w:lang w:eastAsia="ar-SA"/>
              </w:rPr>
              <w:t>Health Services Coordinator</w:t>
            </w:r>
          </w:p>
          <w:p w:rsidR="0029001E" w:rsidRPr="00DC67E4" w:rsidRDefault="0029001E" w:rsidP="005C266D">
            <w:pPr>
              <w:pStyle w:val="NoSpacing"/>
              <w:rPr>
                <w:rFonts w:ascii="Cambria" w:hAnsi="Cambria"/>
                <w:lang w:eastAsia="ar-SA"/>
              </w:rPr>
            </w:pPr>
          </w:p>
          <w:p w:rsidR="0029001E" w:rsidRPr="00DC67E4" w:rsidRDefault="0029001E" w:rsidP="005C266D">
            <w:pPr>
              <w:pStyle w:val="NoSpacing"/>
              <w:rPr>
                <w:rFonts w:ascii="Cambria" w:hAnsi="Cambria"/>
                <w:lang w:eastAsia="ar-SA"/>
              </w:rPr>
            </w:pPr>
          </w:p>
        </w:tc>
      </w:tr>
      <w:tr w:rsidR="0029001E" w:rsidRPr="00DC67E4" w:rsidTr="000E49DE">
        <w:trPr>
          <w:trHeight w:val="1250"/>
        </w:trPr>
        <w:tc>
          <w:tcPr>
            <w:tcW w:w="1616" w:type="pct"/>
            <w:shd w:val="clear" w:color="auto" w:fill="BFBFBF"/>
          </w:tcPr>
          <w:p w:rsidR="0029001E" w:rsidRPr="00DC67E4" w:rsidRDefault="0029001E" w:rsidP="0007068B">
            <w:pPr>
              <w:pStyle w:val="NoSpacing"/>
              <w:rPr>
                <w:rFonts w:ascii="Cambria" w:hAnsi="Cambria"/>
                <w:b/>
              </w:rPr>
            </w:pPr>
            <w:r w:rsidRPr="00DC67E4">
              <w:rPr>
                <w:rFonts w:ascii="Cambria" w:hAnsi="Cambria"/>
                <w:b/>
              </w:rPr>
              <w:t>Education and Early Childhood Development</w:t>
            </w:r>
          </w:p>
          <w:p w:rsidR="0029001E" w:rsidRPr="00DC67E4" w:rsidRDefault="0029001E" w:rsidP="0007068B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Sherry Fair</w:t>
            </w:r>
            <w:r w:rsidRPr="00DC67E4">
              <w:rPr>
                <w:rFonts w:ascii="Cambria" w:hAnsi="Cambria"/>
              </w:rPr>
              <w:t>,</w:t>
            </w:r>
          </w:p>
          <w:p w:rsidR="0029001E" w:rsidRPr="00DC67E4" w:rsidRDefault="0029001E" w:rsidP="0007068B">
            <w:pPr>
              <w:pStyle w:val="NoSpacing"/>
              <w:rPr>
                <w:rFonts w:ascii="Cambria" w:hAnsi="Cambria"/>
              </w:rPr>
            </w:pPr>
            <w:r w:rsidRPr="00DC67E4">
              <w:rPr>
                <w:rFonts w:ascii="Cambria" w:hAnsi="Cambria"/>
              </w:rPr>
              <w:t>Education Coordinator</w:t>
            </w:r>
          </w:p>
          <w:p w:rsidR="0029001E" w:rsidRPr="00DC67E4" w:rsidRDefault="0029001E" w:rsidP="0007068B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3384" w:type="pct"/>
            <w:shd w:val="clear" w:color="auto" w:fill="FFFFFF"/>
          </w:tcPr>
          <w:p w:rsidR="0029001E" w:rsidRPr="00DC67E4" w:rsidRDefault="00C31315" w:rsidP="00401AC6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Judy Evans, Director</w:t>
            </w:r>
          </w:p>
          <w:p w:rsidR="0029001E" w:rsidRPr="00DC67E4" w:rsidRDefault="00C548D1" w:rsidP="00401AC6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Trena Stafford</w:t>
            </w:r>
            <w:r w:rsidR="00C31315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</w:rPr>
              <w:t xml:space="preserve">Governing Body </w:t>
            </w:r>
            <w:r w:rsidR="00F41075">
              <w:rPr>
                <w:rFonts w:ascii="Cambria" w:hAnsi="Cambria"/>
              </w:rPr>
              <w:t>Liaison</w:t>
            </w:r>
          </w:p>
          <w:p w:rsidR="0029001E" w:rsidRPr="00DC67E4" w:rsidRDefault="0029001E" w:rsidP="00401AC6">
            <w:pPr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</w:p>
          <w:p w:rsidR="0029001E" w:rsidRPr="00DC67E4" w:rsidRDefault="0029001E" w:rsidP="00401AC6">
            <w:pPr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9001E" w:rsidRPr="00DC67E4" w:rsidTr="00082C20">
        <w:trPr>
          <w:trHeight w:val="980"/>
        </w:trPr>
        <w:tc>
          <w:tcPr>
            <w:tcW w:w="1616" w:type="pct"/>
            <w:shd w:val="clear" w:color="auto" w:fill="BFBFBF"/>
          </w:tcPr>
          <w:p w:rsidR="0029001E" w:rsidRPr="00DC67E4" w:rsidRDefault="0029001E" w:rsidP="0007068B">
            <w:pPr>
              <w:pStyle w:val="NoSpacing"/>
              <w:rPr>
                <w:rFonts w:ascii="Cambria" w:hAnsi="Cambria"/>
                <w:b/>
              </w:rPr>
            </w:pPr>
            <w:r w:rsidRPr="00DC67E4">
              <w:rPr>
                <w:rFonts w:ascii="Cambria" w:hAnsi="Cambria"/>
                <w:b/>
              </w:rPr>
              <w:t>Fiscal Management</w:t>
            </w:r>
          </w:p>
          <w:p w:rsidR="0029001E" w:rsidRPr="00DC67E4" w:rsidRDefault="00312609" w:rsidP="0007068B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Billy Myers</w:t>
            </w:r>
          </w:p>
          <w:p w:rsidR="0029001E" w:rsidRDefault="0029001E" w:rsidP="0007068B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Chief Financial Officer</w:t>
            </w:r>
          </w:p>
          <w:p w:rsidR="00312609" w:rsidRPr="00DC67E4" w:rsidRDefault="00312609" w:rsidP="0007068B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Judy Evans, Director</w:t>
            </w:r>
          </w:p>
        </w:tc>
        <w:tc>
          <w:tcPr>
            <w:tcW w:w="3384" w:type="pct"/>
            <w:shd w:val="clear" w:color="auto" w:fill="FFFFFF"/>
          </w:tcPr>
          <w:p w:rsidR="00C31315" w:rsidRDefault="00DB686E" w:rsidP="00C31315">
            <w:pPr>
              <w:pStyle w:val="NoSpacing"/>
              <w:rPr>
                <w:rFonts w:ascii="Cambria" w:hAnsi="Cambria"/>
                <w:lang w:eastAsia="ar-SA"/>
              </w:rPr>
            </w:pPr>
            <w:r>
              <w:rPr>
                <w:rFonts w:ascii="Cambria" w:hAnsi="Cambria"/>
                <w:lang w:eastAsia="ar-SA"/>
              </w:rPr>
              <w:t>Pat Parker</w:t>
            </w:r>
            <w:r w:rsidR="00C31315">
              <w:rPr>
                <w:rFonts w:ascii="Cambria" w:hAnsi="Cambria"/>
                <w:lang w:eastAsia="ar-SA"/>
              </w:rPr>
              <w:t>,</w:t>
            </w:r>
            <w:r>
              <w:rPr>
                <w:rFonts w:ascii="Cambria" w:hAnsi="Cambria"/>
                <w:lang w:eastAsia="ar-SA"/>
              </w:rPr>
              <w:t xml:space="preserve"> Pat Powman</w:t>
            </w:r>
            <w:r w:rsidR="00C31315">
              <w:rPr>
                <w:rFonts w:ascii="Cambria" w:hAnsi="Cambria"/>
                <w:lang w:eastAsia="ar-SA"/>
              </w:rPr>
              <w:t xml:space="preserve"> Community Representative</w:t>
            </w:r>
            <w:r>
              <w:rPr>
                <w:rFonts w:ascii="Cambria" w:hAnsi="Cambria"/>
                <w:lang w:eastAsia="ar-SA"/>
              </w:rPr>
              <w:t>s</w:t>
            </w:r>
          </w:p>
          <w:p w:rsidR="00C31315" w:rsidRDefault="00C548D1" w:rsidP="00C31315">
            <w:pPr>
              <w:pStyle w:val="NoSpacing"/>
              <w:rPr>
                <w:rFonts w:ascii="Cambria" w:hAnsi="Cambria"/>
                <w:lang w:eastAsia="ar-SA"/>
              </w:rPr>
            </w:pPr>
            <w:r>
              <w:rPr>
                <w:rFonts w:ascii="Cambria" w:hAnsi="Cambria"/>
                <w:lang w:eastAsia="ar-SA"/>
              </w:rPr>
              <w:t>Vanessa Woods</w:t>
            </w:r>
            <w:r w:rsidR="00C31315">
              <w:rPr>
                <w:rFonts w:ascii="Cambria" w:hAnsi="Cambria"/>
                <w:lang w:eastAsia="ar-SA"/>
              </w:rPr>
              <w:t xml:space="preserve">, </w:t>
            </w:r>
            <w:r>
              <w:rPr>
                <w:rFonts w:ascii="Cambria" w:hAnsi="Cambria"/>
                <w:lang w:eastAsia="ar-SA"/>
              </w:rPr>
              <w:t>Health Services Coordinator</w:t>
            </w:r>
          </w:p>
          <w:p w:rsidR="0029001E" w:rsidRPr="00DC67E4" w:rsidRDefault="0029001E" w:rsidP="00C548D1">
            <w:pPr>
              <w:pStyle w:val="NoSpacing"/>
              <w:rPr>
                <w:rFonts w:ascii="Cambria" w:hAnsi="Cambria" w:cs="Arial"/>
                <w:lang w:eastAsia="en-GB"/>
              </w:rPr>
            </w:pPr>
          </w:p>
        </w:tc>
      </w:tr>
      <w:tr w:rsidR="0029001E" w:rsidRPr="00DC67E4" w:rsidTr="000E49DE">
        <w:tc>
          <w:tcPr>
            <w:tcW w:w="1616" w:type="pct"/>
            <w:shd w:val="clear" w:color="auto" w:fill="BFBFBF"/>
          </w:tcPr>
          <w:p w:rsidR="0029001E" w:rsidRPr="00DC67E4" w:rsidRDefault="0029001E" w:rsidP="0007068B">
            <w:pPr>
              <w:pStyle w:val="NoSpacing"/>
              <w:rPr>
                <w:rFonts w:ascii="Cambria" w:hAnsi="Cambria"/>
                <w:b/>
              </w:rPr>
            </w:pPr>
            <w:r w:rsidRPr="00DC67E4">
              <w:rPr>
                <w:rFonts w:ascii="Cambria" w:hAnsi="Cambria"/>
                <w:b/>
              </w:rPr>
              <w:t>Family Community Partnerships</w:t>
            </w:r>
          </w:p>
          <w:p w:rsidR="0029001E" w:rsidRDefault="0029001E" w:rsidP="0007068B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Elaine Harrison, Community </w:t>
            </w:r>
          </w:p>
          <w:p w:rsidR="0029001E" w:rsidRPr="00DC67E4" w:rsidRDefault="0029001E" w:rsidP="0007068B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Partnerships Coordinator</w:t>
            </w:r>
          </w:p>
          <w:p w:rsidR="0029001E" w:rsidRPr="00DC67E4" w:rsidRDefault="0029001E" w:rsidP="0007068B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3384" w:type="pct"/>
            <w:shd w:val="clear" w:color="auto" w:fill="FFFFFF"/>
          </w:tcPr>
          <w:p w:rsidR="0029001E" w:rsidRPr="00DC67E4" w:rsidRDefault="00C548D1" w:rsidP="00474075">
            <w:pPr>
              <w:pStyle w:val="NoSpacing"/>
              <w:rPr>
                <w:rFonts w:ascii="Cambria" w:hAnsi="Cambria"/>
                <w:lang w:eastAsia="ar-SA"/>
              </w:rPr>
            </w:pPr>
            <w:r>
              <w:rPr>
                <w:rFonts w:ascii="Cambria" w:hAnsi="Cambria"/>
                <w:lang w:eastAsia="ar-SA"/>
              </w:rPr>
              <w:t>Sherry Fair, Education Coordinator</w:t>
            </w:r>
          </w:p>
          <w:p w:rsidR="0029001E" w:rsidRDefault="00F41075" w:rsidP="00474075">
            <w:pPr>
              <w:pStyle w:val="NoSpacing"/>
              <w:rPr>
                <w:rFonts w:ascii="Cambria" w:hAnsi="Cambria"/>
                <w:lang w:eastAsia="ar-SA"/>
              </w:rPr>
            </w:pPr>
            <w:r>
              <w:rPr>
                <w:rFonts w:ascii="Cambria" w:hAnsi="Cambria"/>
                <w:lang w:eastAsia="ar-SA"/>
              </w:rPr>
              <w:t>Sheila Cannington, Parent</w:t>
            </w:r>
          </w:p>
          <w:p w:rsidR="0029001E" w:rsidRPr="00DC67E4" w:rsidRDefault="0029001E" w:rsidP="00383DFE">
            <w:pPr>
              <w:pStyle w:val="NoSpacing"/>
              <w:rPr>
                <w:rFonts w:ascii="Cambria" w:hAnsi="Cambria"/>
                <w:lang w:eastAsia="ar-SA"/>
              </w:rPr>
            </w:pPr>
          </w:p>
        </w:tc>
      </w:tr>
      <w:tr w:rsidR="0029001E" w:rsidRPr="00DC67E4" w:rsidTr="000E49DE">
        <w:tc>
          <w:tcPr>
            <w:tcW w:w="1616" w:type="pct"/>
            <w:shd w:val="clear" w:color="auto" w:fill="BFBFBF"/>
          </w:tcPr>
          <w:p w:rsidR="0029001E" w:rsidRDefault="0029001E" w:rsidP="0007068B">
            <w:pPr>
              <w:pStyle w:val="NoSpacing"/>
              <w:rPr>
                <w:rFonts w:ascii="Cambria" w:hAnsi="Cambria"/>
                <w:b/>
              </w:rPr>
            </w:pPr>
            <w:r w:rsidRPr="00DC67E4">
              <w:rPr>
                <w:rFonts w:ascii="Cambria" w:hAnsi="Cambria"/>
                <w:b/>
              </w:rPr>
              <w:t>Disabilities and Mental Health</w:t>
            </w:r>
          </w:p>
          <w:p w:rsidR="0029001E" w:rsidRDefault="0029001E" w:rsidP="0007068B">
            <w:pPr>
              <w:pStyle w:val="NoSpacing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Toni Royall</w:t>
            </w:r>
          </w:p>
          <w:p w:rsidR="0029001E" w:rsidRPr="00DC67E4" w:rsidRDefault="0029001E" w:rsidP="0007068B">
            <w:pPr>
              <w:pStyle w:val="NoSpacing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Mental Health/Disabilities Coordinator</w:t>
            </w:r>
          </w:p>
          <w:p w:rsidR="0029001E" w:rsidRPr="00DC67E4" w:rsidRDefault="0029001E" w:rsidP="0007068B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3384" w:type="pct"/>
            <w:shd w:val="clear" w:color="auto" w:fill="FFFFFF"/>
          </w:tcPr>
          <w:p w:rsidR="00C31315" w:rsidRDefault="00C548D1" w:rsidP="0002184A">
            <w:pPr>
              <w:spacing w:after="0" w:line="24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Elaine Harrison, Partnerships Coordinator</w:t>
            </w:r>
          </w:p>
          <w:p w:rsidR="0029001E" w:rsidRPr="00DC67E4" w:rsidRDefault="00C548D1" w:rsidP="0002184A">
            <w:pPr>
              <w:spacing w:after="0" w:line="24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Natasha Seim, Parent </w:t>
            </w:r>
            <w:r w:rsidR="00C23812">
              <w:rPr>
                <w:rFonts w:ascii="Cambria" w:hAnsi="Cambria" w:cs="Arial"/>
              </w:rPr>
              <w:t xml:space="preserve"> </w:t>
            </w:r>
          </w:p>
        </w:tc>
      </w:tr>
      <w:tr w:rsidR="0029001E" w:rsidRPr="00DC67E4" w:rsidTr="000E49DE">
        <w:tc>
          <w:tcPr>
            <w:tcW w:w="1616" w:type="pct"/>
            <w:shd w:val="clear" w:color="auto" w:fill="BFBFBF"/>
          </w:tcPr>
          <w:p w:rsidR="0029001E" w:rsidRPr="00DC67E4" w:rsidRDefault="0029001E" w:rsidP="0007068B">
            <w:pPr>
              <w:pStyle w:val="NoSpacing"/>
              <w:rPr>
                <w:rFonts w:ascii="Cambria" w:hAnsi="Cambria"/>
                <w:b/>
              </w:rPr>
            </w:pPr>
            <w:r w:rsidRPr="00DC67E4">
              <w:rPr>
                <w:rFonts w:ascii="Cambria" w:hAnsi="Cambria"/>
                <w:b/>
              </w:rPr>
              <w:t>ERSEA</w:t>
            </w:r>
          </w:p>
          <w:p w:rsidR="0029001E" w:rsidRPr="00DC67E4" w:rsidRDefault="0029001E" w:rsidP="0007068B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Elaine Harrison, Community Partnerships Coordinator</w:t>
            </w:r>
          </w:p>
          <w:p w:rsidR="0029001E" w:rsidRPr="00DC67E4" w:rsidRDefault="0029001E" w:rsidP="0007068B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3384" w:type="pct"/>
            <w:shd w:val="clear" w:color="auto" w:fill="FFFFFF"/>
          </w:tcPr>
          <w:p w:rsidR="0029001E" w:rsidRDefault="00C548D1" w:rsidP="00401D90">
            <w:pPr>
              <w:pStyle w:val="NoSpacing"/>
              <w:rPr>
                <w:rFonts w:ascii="Cambria" w:hAnsi="Cambria"/>
                <w:lang w:eastAsia="ar-SA"/>
              </w:rPr>
            </w:pPr>
            <w:r>
              <w:rPr>
                <w:rFonts w:ascii="Cambria" w:hAnsi="Cambria"/>
                <w:lang w:eastAsia="ar-SA"/>
              </w:rPr>
              <w:t>Sherry Fair, Education Coordinator</w:t>
            </w:r>
          </w:p>
          <w:p w:rsidR="00C31315" w:rsidRPr="00DC67E4" w:rsidRDefault="00C548D1" w:rsidP="00401D90">
            <w:pPr>
              <w:pStyle w:val="NoSpacing"/>
              <w:rPr>
                <w:rFonts w:ascii="Cambria" w:hAnsi="Cambria"/>
                <w:lang w:eastAsia="ar-SA"/>
              </w:rPr>
            </w:pPr>
            <w:r>
              <w:rPr>
                <w:rFonts w:ascii="Cambria" w:hAnsi="Cambria"/>
                <w:lang w:eastAsia="ar-SA"/>
              </w:rPr>
              <w:t>Sheila Cannington, Parent</w:t>
            </w:r>
          </w:p>
          <w:p w:rsidR="0029001E" w:rsidRPr="00DC67E4" w:rsidRDefault="0029001E" w:rsidP="00650C8F">
            <w:pPr>
              <w:pStyle w:val="NoSpacing"/>
              <w:rPr>
                <w:rFonts w:ascii="Cambria" w:hAnsi="Cambria"/>
                <w:lang w:eastAsia="ar-SA"/>
              </w:rPr>
            </w:pPr>
          </w:p>
        </w:tc>
      </w:tr>
      <w:tr w:rsidR="0029001E" w:rsidRPr="00DC67E4" w:rsidTr="000E49DE">
        <w:tc>
          <w:tcPr>
            <w:tcW w:w="1616" w:type="pct"/>
            <w:shd w:val="clear" w:color="auto" w:fill="BFBFBF"/>
          </w:tcPr>
          <w:p w:rsidR="0029001E" w:rsidRPr="00DC67E4" w:rsidRDefault="0029001E" w:rsidP="0007068B">
            <w:pPr>
              <w:pStyle w:val="NoSpacing"/>
              <w:rPr>
                <w:rFonts w:ascii="Cambria" w:hAnsi="Cambria"/>
                <w:b/>
              </w:rPr>
            </w:pPr>
            <w:r w:rsidRPr="00DC67E4">
              <w:rPr>
                <w:rFonts w:ascii="Cambria" w:hAnsi="Cambria"/>
                <w:b/>
              </w:rPr>
              <w:t>Health Services</w:t>
            </w:r>
          </w:p>
          <w:p w:rsidR="0029001E" w:rsidRPr="00DC67E4" w:rsidRDefault="0029001E" w:rsidP="0007068B">
            <w:pPr>
              <w:pStyle w:val="NoSpacing"/>
              <w:rPr>
                <w:rFonts w:ascii="Cambria" w:hAnsi="Cambria"/>
                <w:b/>
              </w:rPr>
            </w:pPr>
            <w:r w:rsidRPr="00DC67E4">
              <w:rPr>
                <w:rFonts w:ascii="Cambria" w:hAnsi="Cambria"/>
                <w:b/>
              </w:rPr>
              <w:t>Nutrition Services</w:t>
            </w:r>
          </w:p>
          <w:p w:rsidR="0029001E" w:rsidRPr="00DC67E4" w:rsidRDefault="0029001E" w:rsidP="0007068B">
            <w:pPr>
              <w:pStyle w:val="NoSpacing"/>
              <w:rPr>
                <w:rFonts w:ascii="Cambria" w:hAnsi="Cambria"/>
                <w:b/>
              </w:rPr>
            </w:pPr>
            <w:r w:rsidRPr="00DC67E4">
              <w:rPr>
                <w:rFonts w:ascii="Cambria" w:hAnsi="Cambria"/>
                <w:b/>
              </w:rPr>
              <w:t>Safe Environments</w:t>
            </w:r>
          </w:p>
          <w:p w:rsidR="0029001E" w:rsidRPr="00DC67E4" w:rsidRDefault="0029001E" w:rsidP="0007068B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Vanessa Woods, LVN.</w:t>
            </w:r>
          </w:p>
          <w:p w:rsidR="0029001E" w:rsidRPr="00DC67E4" w:rsidRDefault="0029001E" w:rsidP="0007068B">
            <w:pPr>
              <w:pStyle w:val="NoSpacing"/>
              <w:rPr>
                <w:rFonts w:ascii="Cambria" w:hAnsi="Cambria"/>
              </w:rPr>
            </w:pPr>
            <w:r w:rsidRPr="00DC67E4">
              <w:rPr>
                <w:rFonts w:ascii="Cambria" w:hAnsi="Cambria"/>
              </w:rPr>
              <w:t>Health and Nutrition Coordinator</w:t>
            </w:r>
          </w:p>
        </w:tc>
        <w:tc>
          <w:tcPr>
            <w:tcW w:w="3384" w:type="pct"/>
            <w:shd w:val="clear" w:color="auto" w:fill="FFFFFF"/>
          </w:tcPr>
          <w:p w:rsidR="0029001E" w:rsidRPr="00DC67E4" w:rsidRDefault="00C548D1" w:rsidP="00401D90">
            <w:pPr>
              <w:pStyle w:val="NoSpacing"/>
              <w:rPr>
                <w:rFonts w:ascii="Cambria" w:hAnsi="Cambria"/>
                <w:lang w:eastAsia="ar-SA"/>
              </w:rPr>
            </w:pPr>
            <w:r>
              <w:rPr>
                <w:rFonts w:ascii="Cambria" w:hAnsi="Cambria"/>
                <w:lang w:eastAsia="ar-SA"/>
              </w:rPr>
              <w:t>Toni Royall, Disabilities Coordinator</w:t>
            </w:r>
          </w:p>
          <w:p w:rsidR="0029001E" w:rsidRPr="00DC67E4" w:rsidRDefault="00C548D1" w:rsidP="00401D90">
            <w:pPr>
              <w:pStyle w:val="NoSpacing"/>
              <w:rPr>
                <w:rFonts w:ascii="Cambria" w:hAnsi="Cambria"/>
                <w:lang w:eastAsia="ar-SA"/>
              </w:rPr>
            </w:pPr>
            <w:r>
              <w:rPr>
                <w:rFonts w:ascii="Cambria" w:hAnsi="Cambria"/>
                <w:lang w:eastAsia="ar-SA"/>
              </w:rPr>
              <w:t>Meagan McCowan,  Parent/Policy Council President</w:t>
            </w:r>
          </w:p>
          <w:p w:rsidR="0029001E" w:rsidRPr="00DC67E4" w:rsidRDefault="0029001E" w:rsidP="00401D90">
            <w:pPr>
              <w:pStyle w:val="NoSpacing"/>
              <w:rPr>
                <w:rFonts w:ascii="Cambria" w:hAnsi="Cambria"/>
                <w:lang w:eastAsia="ar-SA"/>
              </w:rPr>
            </w:pPr>
          </w:p>
        </w:tc>
      </w:tr>
    </w:tbl>
    <w:p w:rsidR="0029001E" w:rsidRDefault="0029001E" w:rsidP="002148EE">
      <w:pPr>
        <w:rPr>
          <w:rFonts w:ascii="Cambria" w:hAnsi="Cambria"/>
          <w:sz w:val="28"/>
          <w:szCs w:val="28"/>
          <w:lang w:val="en-US"/>
        </w:rPr>
      </w:pPr>
    </w:p>
    <w:p w:rsidR="0029001E" w:rsidRDefault="0029001E" w:rsidP="0024347D">
      <w:pPr>
        <w:jc w:val="center"/>
        <w:rPr>
          <w:rFonts w:ascii="Cambria" w:hAnsi="Cambria"/>
          <w:sz w:val="28"/>
          <w:szCs w:val="28"/>
          <w:lang w:val="en-US"/>
        </w:rPr>
      </w:pPr>
    </w:p>
    <w:p w:rsidR="0029001E" w:rsidRPr="0024347D" w:rsidRDefault="0029001E" w:rsidP="0024347D">
      <w:pPr>
        <w:jc w:val="center"/>
        <w:rPr>
          <w:rFonts w:ascii="Cambria" w:hAnsi="Cambria"/>
          <w:sz w:val="28"/>
          <w:szCs w:val="28"/>
          <w:lang w:val="en-US"/>
        </w:rPr>
      </w:pPr>
      <w:r w:rsidRPr="0024347D">
        <w:rPr>
          <w:rFonts w:ascii="Cambria" w:hAnsi="Cambria"/>
          <w:sz w:val="28"/>
          <w:szCs w:val="28"/>
          <w:lang w:val="en-US"/>
        </w:rPr>
        <w:lastRenderedPageBreak/>
        <w:t>Table of Contents</w:t>
      </w:r>
    </w:p>
    <w:p w:rsidR="0029001E" w:rsidRDefault="0029001E" w:rsidP="006E06A3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Health and Nutrition Services</w:t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  <w:t>5</w:t>
      </w:r>
    </w:p>
    <w:p w:rsidR="0029001E" w:rsidRDefault="0029001E" w:rsidP="006E06A3">
      <w:pPr>
        <w:rPr>
          <w:rFonts w:ascii="Cambria" w:hAnsi="Cambria"/>
          <w:lang w:val="en-US"/>
        </w:rPr>
      </w:pPr>
    </w:p>
    <w:p w:rsidR="0029001E" w:rsidRDefault="0029001E" w:rsidP="006E06A3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Safe Environments</w:t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  <w:t>6</w:t>
      </w:r>
    </w:p>
    <w:p w:rsidR="0029001E" w:rsidRDefault="0029001E" w:rsidP="006E06A3">
      <w:pPr>
        <w:rPr>
          <w:rFonts w:ascii="Cambria" w:hAnsi="Cambria"/>
          <w:lang w:val="en-US"/>
        </w:rPr>
      </w:pPr>
    </w:p>
    <w:p w:rsidR="0029001E" w:rsidRDefault="0029001E" w:rsidP="006E06A3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Family Community Partnership</w:t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  <w:t>6</w:t>
      </w:r>
    </w:p>
    <w:p w:rsidR="0029001E" w:rsidRDefault="0029001E" w:rsidP="006E06A3">
      <w:pPr>
        <w:rPr>
          <w:rFonts w:ascii="Cambria" w:hAnsi="Cambria"/>
          <w:lang w:val="en-US"/>
        </w:rPr>
      </w:pPr>
    </w:p>
    <w:p w:rsidR="0029001E" w:rsidRDefault="0029001E" w:rsidP="006E06A3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Education and Early Childhood Development</w:t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  <w:t>8</w:t>
      </w:r>
    </w:p>
    <w:p w:rsidR="0029001E" w:rsidRDefault="0029001E" w:rsidP="006E06A3">
      <w:pPr>
        <w:rPr>
          <w:rFonts w:ascii="Cambria" w:hAnsi="Cambria"/>
          <w:lang w:val="en-US"/>
        </w:rPr>
      </w:pPr>
    </w:p>
    <w:p w:rsidR="0029001E" w:rsidRDefault="0029001E" w:rsidP="006E06A3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Enrollment, Recruitment, Selection, </w:t>
      </w:r>
      <w:r w:rsidR="00CE1D41">
        <w:rPr>
          <w:rFonts w:ascii="Cambria" w:hAnsi="Cambria"/>
          <w:lang w:val="en-US"/>
        </w:rPr>
        <w:t>Eligibility, and Attendance</w:t>
      </w:r>
      <w:r w:rsidR="00CE1D41">
        <w:rPr>
          <w:rFonts w:ascii="Cambria" w:hAnsi="Cambria"/>
          <w:lang w:val="en-US"/>
        </w:rPr>
        <w:tab/>
      </w:r>
      <w:r w:rsidR="00CE1D41">
        <w:rPr>
          <w:rFonts w:ascii="Cambria" w:hAnsi="Cambria"/>
          <w:lang w:val="en-US"/>
        </w:rPr>
        <w:tab/>
      </w:r>
      <w:r w:rsidR="00CE1D41">
        <w:rPr>
          <w:rFonts w:ascii="Cambria" w:hAnsi="Cambria"/>
          <w:lang w:val="en-US"/>
        </w:rPr>
        <w:tab/>
        <w:t>11</w:t>
      </w:r>
    </w:p>
    <w:p w:rsidR="0029001E" w:rsidRDefault="0029001E" w:rsidP="006E06A3">
      <w:pPr>
        <w:rPr>
          <w:rFonts w:ascii="Cambria" w:hAnsi="Cambria"/>
          <w:lang w:val="en-US"/>
        </w:rPr>
      </w:pPr>
    </w:p>
    <w:p w:rsidR="0029001E" w:rsidRDefault="0029001E" w:rsidP="006E06A3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Management Systems</w:t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  <w:t xml:space="preserve">                              11</w:t>
      </w:r>
    </w:p>
    <w:p w:rsidR="0029001E" w:rsidRDefault="0029001E" w:rsidP="006E06A3">
      <w:pPr>
        <w:rPr>
          <w:rFonts w:ascii="Cambria" w:hAnsi="Cambria"/>
          <w:lang w:val="en-US"/>
        </w:rPr>
      </w:pPr>
    </w:p>
    <w:p w:rsidR="0029001E" w:rsidRDefault="0029001E" w:rsidP="006E06A3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Fiscal</w:t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="00CE1D41">
        <w:rPr>
          <w:rFonts w:ascii="Cambria" w:hAnsi="Cambria"/>
          <w:lang w:val="en-US"/>
        </w:rPr>
        <w:t>14</w:t>
      </w:r>
    </w:p>
    <w:p w:rsidR="0029001E" w:rsidRDefault="0029001E" w:rsidP="006E06A3">
      <w:pPr>
        <w:rPr>
          <w:rFonts w:ascii="Cambria" w:hAnsi="Cambria"/>
          <w:lang w:val="en-US"/>
        </w:rPr>
      </w:pPr>
    </w:p>
    <w:p w:rsidR="0029001E" w:rsidRDefault="009673FA" w:rsidP="006E06A3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Special Services</w:t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  <w:t>15</w:t>
      </w:r>
    </w:p>
    <w:p w:rsidR="0029001E" w:rsidRDefault="0029001E" w:rsidP="006E06A3">
      <w:pPr>
        <w:rPr>
          <w:rFonts w:ascii="Cambria" w:hAnsi="Cambria"/>
          <w:lang w:val="en-US"/>
        </w:rPr>
      </w:pPr>
    </w:p>
    <w:p w:rsidR="0029001E" w:rsidRDefault="0029001E" w:rsidP="006E06A3">
      <w:pPr>
        <w:rPr>
          <w:rFonts w:ascii="Cambria" w:hAnsi="Cambria"/>
          <w:lang w:val="en-US"/>
        </w:rPr>
      </w:pPr>
    </w:p>
    <w:p w:rsidR="0029001E" w:rsidRDefault="0029001E" w:rsidP="006E06A3">
      <w:pPr>
        <w:rPr>
          <w:rFonts w:ascii="Cambria" w:hAnsi="Cambria"/>
          <w:lang w:val="en-US"/>
        </w:rPr>
      </w:pPr>
    </w:p>
    <w:p w:rsidR="0029001E" w:rsidRDefault="0029001E" w:rsidP="006E06A3">
      <w:pPr>
        <w:rPr>
          <w:rFonts w:ascii="Cambria" w:hAnsi="Cambria"/>
          <w:lang w:val="en-US"/>
        </w:rPr>
      </w:pPr>
    </w:p>
    <w:p w:rsidR="0029001E" w:rsidRDefault="0029001E" w:rsidP="006E06A3">
      <w:pPr>
        <w:rPr>
          <w:rFonts w:ascii="Cambria" w:hAnsi="Cambria"/>
          <w:lang w:val="en-US"/>
        </w:rPr>
      </w:pPr>
    </w:p>
    <w:p w:rsidR="0029001E" w:rsidRDefault="0029001E" w:rsidP="006E06A3">
      <w:pPr>
        <w:rPr>
          <w:rFonts w:ascii="Cambria" w:hAnsi="Cambria"/>
          <w:lang w:val="en-US"/>
        </w:rPr>
      </w:pPr>
    </w:p>
    <w:p w:rsidR="0029001E" w:rsidRDefault="0029001E" w:rsidP="006E06A3">
      <w:pPr>
        <w:rPr>
          <w:rFonts w:ascii="Cambria" w:hAnsi="Cambria"/>
          <w:lang w:val="en-US"/>
        </w:rPr>
      </w:pPr>
    </w:p>
    <w:p w:rsidR="0029001E" w:rsidRDefault="0029001E" w:rsidP="006E06A3">
      <w:pPr>
        <w:rPr>
          <w:rFonts w:ascii="Cambria" w:hAnsi="Cambria"/>
          <w:lang w:val="en-US"/>
        </w:rPr>
      </w:pPr>
    </w:p>
    <w:p w:rsidR="0029001E" w:rsidRDefault="0029001E" w:rsidP="00F070E0">
      <w:pPr>
        <w:rPr>
          <w:rStyle w:val="IntenseReference"/>
          <w:rFonts w:ascii="Cambria" w:hAnsi="Cambria"/>
          <w:sz w:val="28"/>
          <w:szCs w:val="28"/>
        </w:rPr>
      </w:pPr>
    </w:p>
    <w:p w:rsidR="0029001E" w:rsidRDefault="0029001E" w:rsidP="00F070E0">
      <w:pPr>
        <w:rPr>
          <w:rStyle w:val="IntenseReference"/>
          <w:rFonts w:ascii="Cambria" w:hAnsi="Cambria"/>
          <w:sz w:val="28"/>
          <w:szCs w:val="28"/>
        </w:rPr>
      </w:pPr>
    </w:p>
    <w:p w:rsidR="005F77E4" w:rsidRDefault="005F77E4" w:rsidP="00F070E0">
      <w:pPr>
        <w:rPr>
          <w:rStyle w:val="IntenseReference"/>
          <w:rFonts w:ascii="Cambria" w:hAnsi="Cambria"/>
          <w:sz w:val="28"/>
          <w:szCs w:val="28"/>
        </w:rPr>
      </w:pPr>
    </w:p>
    <w:p w:rsidR="0029001E" w:rsidRPr="00F070E0" w:rsidRDefault="0029001E" w:rsidP="00F070E0">
      <w:pPr>
        <w:rPr>
          <w:rStyle w:val="IntenseReference"/>
          <w:rFonts w:ascii="Cambria" w:hAnsi="Cambria"/>
          <w:sz w:val="28"/>
          <w:szCs w:val="28"/>
        </w:rPr>
      </w:pPr>
      <w:r w:rsidRPr="00F070E0">
        <w:rPr>
          <w:rStyle w:val="IntenseReference"/>
          <w:rFonts w:ascii="Cambria" w:hAnsi="Cambria"/>
          <w:sz w:val="28"/>
          <w:szCs w:val="28"/>
        </w:rPr>
        <w:lastRenderedPageBreak/>
        <w:t xml:space="preserve">Health </w:t>
      </w:r>
      <w:r>
        <w:rPr>
          <w:rStyle w:val="IntenseReference"/>
          <w:rFonts w:ascii="Cambria" w:hAnsi="Cambria"/>
          <w:sz w:val="28"/>
          <w:szCs w:val="28"/>
        </w:rPr>
        <w:t xml:space="preserve">and Nutrition </w:t>
      </w:r>
      <w:r w:rsidRPr="00F070E0">
        <w:rPr>
          <w:rStyle w:val="IntenseReference"/>
          <w:rFonts w:ascii="Cambria" w:hAnsi="Cambria"/>
          <w:sz w:val="28"/>
          <w:szCs w:val="28"/>
        </w:rPr>
        <w:t>Services</w:t>
      </w:r>
      <w:r>
        <w:rPr>
          <w:rStyle w:val="IntenseReference"/>
          <w:rFonts w:ascii="Cambria" w:hAnsi="Cambria"/>
          <w:sz w:val="28"/>
          <w:szCs w:val="28"/>
        </w:rPr>
        <w:t>; Safe Environments</w:t>
      </w:r>
    </w:p>
    <w:p w:rsidR="0029001E" w:rsidRDefault="0029001E" w:rsidP="00DA3176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The Health </w:t>
      </w:r>
      <w:r w:rsidR="00D64159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Self-Assessment</w:t>
      </w: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 was conducted by </w:t>
      </w:r>
      <w:r w:rsidR="00B63298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Toni Royall, Disabilities Coordinator</w:t>
      </w:r>
      <w:r w:rsidR="00A50F83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 and </w:t>
      </w:r>
      <w:r w:rsidR="00B63298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Meagan McCowan, parent. </w:t>
      </w:r>
      <w:r w:rsidR="005F77E4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 </w:t>
      </w: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The assessment was made by on</w:t>
      </w:r>
      <w:r w:rsidR="002E6AD8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-</w:t>
      </w: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site observation, completion of the Program </w:t>
      </w:r>
      <w:r w:rsidR="00D64159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Self-Assessment</w:t>
      </w: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 booklet, and </w:t>
      </w:r>
      <w:r w:rsidR="00B63298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interviews</w:t>
      </w: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 with Vanessa Woods, Health Services Coordinator.  </w:t>
      </w:r>
    </w:p>
    <w:p w:rsidR="0029001E" w:rsidRDefault="0029001E" w:rsidP="00DA3176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</w:p>
    <w:p w:rsidR="0029001E" w:rsidRDefault="0029001E" w:rsidP="00DA3176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</w:rPr>
      </w:pPr>
    </w:p>
    <w:p w:rsidR="0029001E" w:rsidRDefault="0029001E" w:rsidP="00DA3176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</w:rPr>
        <w:t>Nutrition Services</w:t>
      </w:r>
    </w:p>
    <w:p w:rsidR="0029001E" w:rsidRDefault="0029001E" w:rsidP="00DA3176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</w:rPr>
      </w:pPr>
    </w:p>
    <w:p w:rsidR="0029001E" w:rsidRPr="00322632" w:rsidRDefault="0029001E" w:rsidP="00DA3176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  <w:r w:rsidRPr="00322632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Strengths:</w:t>
      </w:r>
    </w:p>
    <w:p w:rsidR="0029001E" w:rsidRDefault="0029001E" w:rsidP="0085412E">
      <w:pPr>
        <w:pStyle w:val="NoSpacing"/>
        <w:numPr>
          <w:ilvl w:val="0"/>
          <w:numId w:val="18"/>
        </w:numP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A certified dietician is available through the school district’</w:t>
      </w:r>
      <w:r w:rsidR="001F38F7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s nutrition program to meet </w:t>
      </w: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USDA guidelines.</w:t>
      </w:r>
    </w:p>
    <w:p w:rsidR="0029001E" w:rsidRDefault="0029001E" w:rsidP="0016241C">
      <w:pPr>
        <w:pStyle w:val="NoSpacing"/>
        <w:ind w:left="360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</w:p>
    <w:p w:rsidR="0029001E" w:rsidRDefault="0029001E" w:rsidP="00AE1820">
      <w:pPr>
        <w:pStyle w:val="NoSpacing"/>
        <w:numPr>
          <w:ilvl w:val="0"/>
          <w:numId w:val="18"/>
        </w:numP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 We also contract with a local dietician who makes personalized </w:t>
      </w:r>
      <w:r w:rsidR="00AE1820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evaluations and recommendations</w:t>
      </w:r>
      <w:r w:rsidRPr="00AE1820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.</w:t>
      </w:r>
    </w:p>
    <w:p w:rsidR="00C7265D" w:rsidRDefault="00C7265D" w:rsidP="00C7265D">
      <w:pPr>
        <w:pStyle w:val="ListParagraph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</w:p>
    <w:p w:rsidR="00C7265D" w:rsidRDefault="00C7265D" w:rsidP="00AE1820">
      <w:pPr>
        <w:pStyle w:val="NoSpacing"/>
        <w:numPr>
          <w:ilvl w:val="0"/>
          <w:numId w:val="18"/>
        </w:numP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  <w:lang w:val="en-GB"/>
        </w:rPr>
        <w:t>Data regarding</w:t>
      </w:r>
      <w:r w:rsidR="008568E3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  <w:lang w:val="en-GB"/>
        </w:rPr>
        <w:t xml:space="preserve"> obesity reflects a reduction in </w:t>
      </w: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  <w:lang w:val="en-GB"/>
        </w:rPr>
        <w:t xml:space="preserve"> overall </w:t>
      </w:r>
      <w:r w:rsidR="002E6AD8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  <w:lang w:val="en-GB"/>
        </w:rPr>
        <w:t>obesity in students.</w:t>
      </w:r>
    </w:p>
    <w:p w:rsidR="00DB686E" w:rsidRDefault="00DB686E" w:rsidP="00DB686E">
      <w:pPr>
        <w:pStyle w:val="ListParagraph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</w:p>
    <w:p w:rsidR="00DB686E" w:rsidRPr="00AE1820" w:rsidRDefault="00DB686E" w:rsidP="00DB686E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Weaknesses:  None Noted.</w:t>
      </w:r>
    </w:p>
    <w:p w:rsidR="0029001E" w:rsidRDefault="0029001E" w:rsidP="00AE1820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</w:p>
    <w:p w:rsidR="00AE1820" w:rsidRDefault="00AE1820" w:rsidP="00AE1820">
      <w:pPr>
        <w:pStyle w:val="NoSpacing"/>
        <w:ind w:left="720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</w:p>
    <w:p w:rsidR="0029001E" w:rsidRDefault="0029001E" w:rsidP="00DA3176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</w:p>
    <w:p w:rsidR="0029001E" w:rsidRDefault="0029001E" w:rsidP="00DA3176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</w:p>
    <w:p w:rsidR="0029001E" w:rsidRDefault="0029001E" w:rsidP="00DA3176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</w:rPr>
      </w:pPr>
      <w:r w:rsidRPr="00A32057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</w:rPr>
        <w:t>Health Services</w:t>
      </w:r>
    </w:p>
    <w:p w:rsidR="0029001E" w:rsidRDefault="0029001E" w:rsidP="00DA3176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</w:rPr>
      </w:pPr>
    </w:p>
    <w:p w:rsidR="0029001E" w:rsidRDefault="0029001E" w:rsidP="00DA3176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  <w:r w:rsidRPr="00A32057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Strengths:</w:t>
      </w:r>
    </w:p>
    <w:p w:rsidR="00AE1820" w:rsidRDefault="00AE1820" w:rsidP="00DA3176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</w:p>
    <w:p w:rsidR="00AE1820" w:rsidRDefault="00F538ED" w:rsidP="00DE4C67">
      <w:pPr>
        <w:pStyle w:val="NoSpacing"/>
        <w:numPr>
          <w:ilvl w:val="0"/>
          <w:numId w:val="18"/>
        </w:numPr>
        <w:ind w:left="360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Our 2015</w:t>
      </w:r>
      <w:r w:rsidR="00AE1820" w:rsidRPr="00AE1820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 </w:t>
      </w: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H</w:t>
      </w:r>
      <w:r w:rsidR="0090498F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ead Start Key Indicator-Compliant (HSKI-C) Monitoring Review</w:t>
      </w:r>
      <w:r w:rsidR="0029001E" w:rsidRPr="00AE1820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 showed all areas to be in compliance.</w:t>
      </w:r>
    </w:p>
    <w:p w:rsidR="0029001E" w:rsidRPr="00AE1820" w:rsidRDefault="0029001E" w:rsidP="00AE1820">
      <w:pPr>
        <w:pStyle w:val="NoSpacing"/>
        <w:ind w:left="360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  <w:r w:rsidRPr="00AE1820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 </w:t>
      </w:r>
    </w:p>
    <w:p w:rsidR="0029001E" w:rsidRDefault="0029001E" w:rsidP="0085412E">
      <w:pPr>
        <w:pStyle w:val="NoSpacing"/>
        <w:numPr>
          <w:ilvl w:val="0"/>
          <w:numId w:val="18"/>
        </w:numP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Health tracking forms are in all folders along with nurse’s notes.  </w:t>
      </w:r>
    </w:p>
    <w:p w:rsidR="0029001E" w:rsidRDefault="0029001E" w:rsidP="00A32057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</w:p>
    <w:p w:rsidR="0029001E" w:rsidRDefault="00AE1820" w:rsidP="0085412E">
      <w:pPr>
        <w:pStyle w:val="NoSpacing"/>
        <w:numPr>
          <w:ilvl w:val="0"/>
          <w:numId w:val="18"/>
        </w:numP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Galileo is utilized, with fidelity,</w:t>
      </w:r>
      <w:r w:rsidR="0029001E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 providing immediate access to records.</w:t>
      </w:r>
    </w:p>
    <w:p w:rsidR="0029001E" w:rsidRDefault="0029001E" w:rsidP="00A32057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</w:p>
    <w:p w:rsidR="0029001E" w:rsidRDefault="0029001E" w:rsidP="0085412E">
      <w:pPr>
        <w:pStyle w:val="NoSpacing"/>
        <w:numPr>
          <w:ilvl w:val="0"/>
          <w:numId w:val="20"/>
        </w:numP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Community Partners work together to ensure services are being delivered.</w:t>
      </w:r>
    </w:p>
    <w:p w:rsidR="0029001E" w:rsidRPr="00925D2B" w:rsidRDefault="00AE1820" w:rsidP="008568E3">
      <w:pPr>
        <w:pStyle w:val="NoSpacing"/>
        <w:rPr>
          <w:rStyle w:val="IntenseReference"/>
          <w:rFonts w:ascii="Cambria" w:hAnsi="Cambria"/>
          <w:b w:val="0"/>
          <w:bCs w:val="0"/>
          <w:i/>
          <w:smallCaps w:val="0"/>
          <w:color w:val="auto"/>
          <w:spacing w:val="0"/>
          <w:sz w:val="24"/>
          <w:szCs w:val="24"/>
          <w:u w:val="none"/>
        </w:rPr>
      </w:pP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.</w:t>
      </w:r>
    </w:p>
    <w:p w:rsidR="0029001E" w:rsidRDefault="0029001E" w:rsidP="00A32057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</w:p>
    <w:p w:rsidR="00DB686E" w:rsidRPr="00DB686E" w:rsidRDefault="0029001E" w:rsidP="00DB686E">
      <w:pPr>
        <w:pStyle w:val="NoSpacing"/>
        <w:numPr>
          <w:ilvl w:val="0"/>
          <w:numId w:val="20"/>
        </w:numPr>
        <w:rPr>
          <w:rStyle w:val="IntenseReference"/>
          <w:rFonts w:ascii="Cambria" w:hAnsi="Cambria"/>
          <w:b w:val="0"/>
          <w:bCs w:val="0"/>
          <w:i/>
          <w:smallCaps w:val="0"/>
          <w:color w:val="auto"/>
          <w:spacing w:val="0"/>
          <w:sz w:val="24"/>
          <w:szCs w:val="24"/>
          <w:u w:val="none"/>
        </w:rPr>
      </w:pPr>
      <w:r w:rsidRPr="00512099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Copies of health information are</w:t>
      </w:r>
      <w:r w:rsidR="008568E3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 documented in Skyward, Galileo and </w:t>
      </w:r>
      <w:r w:rsidRPr="00512099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 also filed in the family service workers chart. </w:t>
      </w:r>
    </w:p>
    <w:p w:rsidR="00DB686E" w:rsidRDefault="00DB686E" w:rsidP="00DB686E">
      <w:pPr>
        <w:pStyle w:val="ListParagraph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</w:p>
    <w:p w:rsidR="0029001E" w:rsidRPr="00DB686E" w:rsidRDefault="00DB686E" w:rsidP="00DB686E">
      <w:pPr>
        <w:pStyle w:val="NoSpacing"/>
        <w:numPr>
          <w:ilvl w:val="0"/>
          <w:numId w:val="20"/>
        </w:numPr>
        <w:rPr>
          <w:rStyle w:val="IntenseReference"/>
          <w:rFonts w:ascii="Cambria" w:hAnsi="Cambria"/>
          <w:b w:val="0"/>
          <w:bCs w:val="0"/>
          <w:i/>
          <w:smallCaps w:val="0"/>
          <w:color w:val="auto"/>
          <w:spacing w:val="0"/>
          <w:sz w:val="24"/>
          <w:szCs w:val="24"/>
          <w:u w:val="none"/>
        </w:rPr>
      </w:pP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Good communication between staff and parents.</w:t>
      </w:r>
      <w:r w:rsidR="0029001E" w:rsidRPr="00512099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 </w:t>
      </w:r>
    </w:p>
    <w:p w:rsidR="00DB686E" w:rsidRPr="00A64267" w:rsidRDefault="00DB686E" w:rsidP="00DB686E">
      <w:pPr>
        <w:pStyle w:val="NoSpacing"/>
        <w:ind w:left="360"/>
        <w:rPr>
          <w:rStyle w:val="IntenseReference"/>
          <w:rFonts w:ascii="Cambria" w:hAnsi="Cambria"/>
          <w:b w:val="0"/>
          <w:bCs w:val="0"/>
          <w:i/>
          <w:smallCaps w:val="0"/>
          <w:color w:val="auto"/>
          <w:spacing w:val="0"/>
          <w:sz w:val="24"/>
          <w:szCs w:val="24"/>
          <w:u w:val="none"/>
        </w:rPr>
      </w:pP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  </w:t>
      </w:r>
    </w:p>
    <w:p w:rsidR="00A64267" w:rsidRPr="00512099" w:rsidRDefault="00A64267" w:rsidP="00A64267">
      <w:pPr>
        <w:pStyle w:val="NoSpacing"/>
        <w:ind w:left="360"/>
        <w:rPr>
          <w:rStyle w:val="IntenseReference"/>
          <w:rFonts w:ascii="Cambria" w:hAnsi="Cambria"/>
          <w:b w:val="0"/>
          <w:bCs w:val="0"/>
          <w:i/>
          <w:smallCaps w:val="0"/>
          <w:color w:val="auto"/>
          <w:spacing w:val="0"/>
          <w:sz w:val="24"/>
          <w:szCs w:val="24"/>
          <w:u w:val="none"/>
        </w:rPr>
      </w:pPr>
    </w:p>
    <w:p w:rsidR="008568E3" w:rsidRDefault="008568E3" w:rsidP="0085412E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</w:p>
    <w:p w:rsidR="00E85473" w:rsidRDefault="0029001E" w:rsidP="0085412E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  <w:r w:rsidRPr="001906F1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lastRenderedPageBreak/>
        <w:t xml:space="preserve">Weaknesses: </w:t>
      </w:r>
    </w:p>
    <w:p w:rsidR="00E85473" w:rsidRDefault="00E85473" w:rsidP="0085412E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</w:p>
    <w:p w:rsidR="0029001E" w:rsidRDefault="001F38F7" w:rsidP="00E85473">
      <w:pPr>
        <w:pStyle w:val="NoSpacing"/>
        <w:numPr>
          <w:ilvl w:val="0"/>
          <w:numId w:val="22"/>
        </w:numP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  <w:r w:rsidRPr="001906F1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LP Waters continues to share a nurse with another facility</w:t>
      </w:r>
      <w:r w:rsidR="00B54819" w:rsidRPr="001906F1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.</w:t>
      </w:r>
      <w:r w:rsidR="00A64267" w:rsidRPr="001906F1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 </w:t>
      </w:r>
    </w:p>
    <w:p w:rsidR="00DB686E" w:rsidRDefault="00DB686E" w:rsidP="003000D6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</w:p>
    <w:p w:rsidR="00E85473" w:rsidRDefault="00DB686E" w:rsidP="00E85473">
      <w:pPr>
        <w:pStyle w:val="NoSpacing"/>
        <w:numPr>
          <w:ilvl w:val="0"/>
          <w:numId w:val="22"/>
        </w:numP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  <w:r w:rsidRPr="00DB686E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There is a formalized tracking system for </w:t>
      </w:r>
      <w:r w:rsidR="00C7265D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health paperwork</w:t>
      </w:r>
      <w:r w:rsidRPr="00DB686E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 in place.</w:t>
      </w: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 (Goal from 2014-2015 self assessment)</w:t>
      </w:r>
    </w:p>
    <w:p w:rsidR="003000D6" w:rsidRDefault="003000D6" w:rsidP="003000D6">
      <w:pPr>
        <w:pStyle w:val="ListParagraph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</w:p>
    <w:p w:rsidR="003000D6" w:rsidRDefault="003000D6" w:rsidP="00E85473">
      <w:pPr>
        <w:pStyle w:val="NoSpacing"/>
        <w:numPr>
          <w:ilvl w:val="0"/>
          <w:numId w:val="22"/>
        </w:numP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Additional assistance to complete required paperwork/documentation is recommended.</w:t>
      </w:r>
    </w:p>
    <w:p w:rsidR="00E85473" w:rsidRPr="001906F1" w:rsidRDefault="00E85473" w:rsidP="00CE1D41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</w:p>
    <w:p w:rsidR="001F38F7" w:rsidRPr="001906F1" w:rsidRDefault="001F38F7" w:rsidP="0085412E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</w:p>
    <w:p w:rsidR="00E85473" w:rsidRDefault="001F38F7" w:rsidP="0085412E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  <w:r w:rsidRPr="001906F1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Plan of Action: </w:t>
      </w:r>
    </w:p>
    <w:p w:rsidR="00E85473" w:rsidRDefault="00E85473" w:rsidP="0085412E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</w:p>
    <w:p w:rsidR="001F38F7" w:rsidRDefault="001F38F7" w:rsidP="00E85473">
      <w:pPr>
        <w:pStyle w:val="NoSpacing"/>
        <w:numPr>
          <w:ilvl w:val="0"/>
          <w:numId w:val="40"/>
        </w:numP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  <w:r w:rsidRPr="001906F1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Continue to state nee</w:t>
      </w:r>
      <w:r w:rsidR="00FB72D0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d for full-time nurse.  </w:t>
      </w:r>
      <w:r w:rsidR="00E85473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Use</w:t>
      </w:r>
      <w:r w:rsidR="00FB72D0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 </w:t>
      </w:r>
      <w:r w:rsidRPr="001906F1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Nursing Director</w:t>
      </w:r>
      <w:r w:rsidR="0090498F" w:rsidRPr="001906F1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 </w:t>
      </w:r>
      <w:r w:rsidR="00E85473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for emergencies. </w:t>
      </w:r>
    </w:p>
    <w:p w:rsidR="00E85473" w:rsidRDefault="00E85473" w:rsidP="00E85473">
      <w:pPr>
        <w:pStyle w:val="NoSpacing"/>
        <w:ind w:left="780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</w:p>
    <w:p w:rsidR="00E85473" w:rsidRPr="00DB686E" w:rsidRDefault="003000D6" w:rsidP="00E85473">
      <w:pPr>
        <w:pStyle w:val="NoSpacing"/>
        <w:numPr>
          <w:ilvl w:val="0"/>
          <w:numId w:val="40"/>
        </w:numPr>
        <w:rPr>
          <w:rStyle w:val="IntenseReference"/>
          <w:rFonts w:ascii="Cambria" w:hAnsi="Cambria"/>
          <w:b w:val="0"/>
          <w:bCs w:val="0"/>
          <w:i/>
          <w:smallCaps w:val="0"/>
          <w:color w:val="auto"/>
          <w:spacing w:val="0"/>
          <w:sz w:val="24"/>
          <w:szCs w:val="24"/>
          <w:u w:val="none"/>
        </w:rPr>
      </w:pP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Inform GISD of the need for additional personnel for paperwork/health documentation.</w:t>
      </w:r>
    </w:p>
    <w:p w:rsidR="0029001E" w:rsidRDefault="0029001E" w:rsidP="00DA3176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</w:rPr>
      </w:pPr>
    </w:p>
    <w:p w:rsidR="0029001E" w:rsidRDefault="0029001E" w:rsidP="00DA3176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</w:rPr>
      </w:pPr>
    </w:p>
    <w:p w:rsidR="0029001E" w:rsidRDefault="0029001E" w:rsidP="00DA3176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</w:rPr>
      </w:pPr>
    </w:p>
    <w:p w:rsidR="0029001E" w:rsidRDefault="0029001E" w:rsidP="00DA3176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</w:rPr>
      </w:pPr>
    </w:p>
    <w:p w:rsidR="0029001E" w:rsidRDefault="0029001E" w:rsidP="00DA3176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</w:rPr>
      </w:pPr>
      <w:r w:rsidRPr="00B45BA4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</w:rPr>
        <w:t>Safe Environments</w:t>
      </w:r>
    </w:p>
    <w:p w:rsidR="0029001E" w:rsidRPr="00B45BA4" w:rsidRDefault="0029001E" w:rsidP="00DA3176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</w:rPr>
      </w:pPr>
    </w:p>
    <w:p w:rsidR="0029001E" w:rsidRDefault="0029001E" w:rsidP="000F31C6">
      <w:pPr>
        <w:pStyle w:val="NoSpacing"/>
        <w:numPr>
          <w:ilvl w:val="0"/>
          <w:numId w:val="22"/>
        </w:numP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Our local self-assessment and our </w:t>
      </w:r>
      <w:r w:rsidR="0090498F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2015 HSKI-C Monitoring Review</w:t>
      </w: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 determined all areas regarding safety to be in compliance.  Our partnerships with Quinlan ISD, Commerce ISD and Greenville ISD add further evidence of compliance with all safety regulations.</w:t>
      </w:r>
    </w:p>
    <w:p w:rsidR="0029001E" w:rsidRDefault="0029001E" w:rsidP="00DA3176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</w:p>
    <w:p w:rsidR="0029001E" w:rsidRDefault="003000D6" w:rsidP="00DA3176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</w:rPr>
        <w:t>Strengths:</w:t>
      </w:r>
    </w:p>
    <w:p w:rsidR="003000D6" w:rsidRDefault="003000D6" w:rsidP="00DA3176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</w:rPr>
      </w:pPr>
    </w:p>
    <w:p w:rsidR="0029001E" w:rsidRPr="00FB72D0" w:rsidRDefault="0029001E" w:rsidP="00DA3176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</w:rPr>
      </w:pPr>
    </w:p>
    <w:p w:rsidR="0029001E" w:rsidRDefault="00DB686E" w:rsidP="00DA3176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LP Waters has a new parking lot which </w:t>
      </w:r>
      <w:r w:rsidR="00B000EB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has eliminated the need to walk across the busy highway.</w:t>
      </w: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  (Goal 2013 and 2015 </w:t>
      </w:r>
      <w:r w:rsidR="00B000EB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Self-Assessment</w:t>
      </w: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) </w:t>
      </w:r>
    </w:p>
    <w:p w:rsidR="003000D6" w:rsidRDefault="003000D6" w:rsidP="00DA3176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</w:p>
    <w:p w:rsidR="003000D6" w:rsidRDefault="003000D6" w:rsidP="00DA3176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</w:p>
    <w:p w:rsidR="003000D6" w:rsidRPr="00FB72D0" w:rsidRDefault="003000D6" w:rsidP="003000D6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</w:rPr>
        <w:t>Weaknesses:  None Noted.</w:t>
      </w:r>
    </w:p>
    <w:p w:rsidR="003000D6" w:rsidRPr="00FB72D0" w:rsidRDefault="003000D6" w:rsidP="00DA3176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</w:rPr>
      </w:pPr>
    </w:p>
    <w:p w:rsidR="0029001E" w:rsidRDefault="0029001E" w:rsidP="00DA3176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</w:p>
    <w:p w:rsidR="0029001E" w:rsidRDefault="0029001E" w:rsidP="00DA3176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</w:rPr>
      </w:pPr>
    </w:p>
    <w:p w:rsidR="0029001E" w:rsidRDefault="0029001E" w:rsidP="00DA3176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</w:rPr>
      </w:pPr>
    </w:p>
    <w:p w:rsidR="0029001E" w:rsidRDefault="0029001E" w:rsidP="00F070E0">
      <w:pPr>
        <w:rPr>
          <w:rStyle w:val="IntenseReference"/>
          <w:rFonts w:ascii="Cambria" w:hAnsi="Cambria"/>
          <w:sz w:val="28"/>
          <w:szCs w:val="28"/>
        </w:rPr>
      </w:pPr>
    </w:p>
    <w:p w:rsidR="0029001E" w:rsidRDefault="0029001E" w:rsidP="00F070E0">
      <w:pPr>
        <w:rPr>
          <w:rStyle w:val="IntenseReference"/>
          <w:rFonts w:ascii="Cambria" w:hAnsi="Cambria"/>
          <w:sz w:val="28"/>
          <w:szCs w:val="28"/>
        </w:rPr>
      </w:pPr>
      <w:r>
        <w:rPr>
          <w:rStyle w:val="IntenseReference"/>
          <w:rFonts w:ascii="Cambria" w:hAnsi="Cambria"/>
          <w:sz w:val="28"/>
          <w:szCs w:val="28"/>
        </w:rPr>
        <w:t>F</w:t>
      </w:r>
      <w:r w:rsidRPr="00F070E0">
        <w:rPr>
          <w:rStyle w:val="IntenseReference"/>
          <w:rFonts w:ascii="Cambria" w:hAnsi="Cambria"/>
          <w:sz w:val="28"/>
          <w:szCs w:val="28"/>
        </w:rPr>
        <w:t>amily Community Partnership</w:t>
      </w:r>
    </w:p>
    <w:p w:rsidR="0029001E" w:rsidRDefault="0029001E" w:rsidP="006B7BB0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  <w:lang w:val="en-GB"/>
        </w:rPr>
        <w:t>Assessment of the Family Community Partnership area</w:t>
      </w: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 was conducted by </w:t>
      </w:r>
      <w:r w:rsidR="00B63298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Sherry Fair, Education Coordinator and</w:t>
      </w:r>
      <w:r w:rsidR="001F38F7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 </w:t>
      </w:r>
      <w:r w:rsidR="00B63298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Sheila Cannington, parent.</w:t>
      </w:r>
      <w:r w:rsidR="005F77E4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 </w:t>
      </w: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   The assessment was made by </w:t>
      </w: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lastRenderedPageBreak/>
        <w:t>on</w:t>
      </w:r>
      <w:r w:rsidR="002E6AD8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-</w:t>
      </w: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 site observation, completion of the Program </w:t>
      </w:r>
      <w:r w:rsidR="00D64159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Self-Assessment</w:t>
      </w:r>
      <w:r w:rsidR="001F38F7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 booklet, and </w:t>
      </w:r>
      <w:r w:rsidR="00B63298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interviews </w:t>
      </w: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with Elaine Harrison, Community Partnerships Coordinator. </w:t>
      </w:r>
    </w:p>
    <w:p w:rsidR="0029001E" w:rsidRDefault="0029001E" w:rsidP="006B7BB0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</w:p>
    <w:p w:rsidR="0029001E" w:rsidRDefault="0029001E" w:rsidP="005A0077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</w:p>
    <w:p w:rsidR="0029001E" w:rsidRDefault="0029001E" w:rsidP="005A0077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</w:p>
    <w:p w:rsidR="0029001E" w:rsidRDefault="0029001E" w:rsidP="005A0077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</w:rPr>
      </w:pPr>
      <w:r w:rsidRPr="00B85426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</w:rPr>
        <w:t>Strengths</w:t>
      </w:r>
    </w:p>
    <w:p w:rsidR="0029001E" w:rsidRDefault="0029001E" w:rsidP="005A0077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</w:rPr>
      </w:pPr>
    </w:p>
    <w:p w:rsidR="0029001E" w:rsidRPr="00515D4E" w:rsidRDefault="0090498F" w:rsidP="005A0077">
      <w:pPr>
        <w:pStyle w:val="NoSpacing"/>
        <w:numPr>
          <w:ilvl w:val="0"/>
          <w:numId w:val="22"/>
        </w:numP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</w:rPr>
      </w:pPr>
      <w:r w:rsidRPr="00515D4E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Our 2015</w:t>
      </w:r>
      <w:r w:rsidR="0029001E" w:rsidRPr="00515D4E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 </w:t>
      </w:r>
      <w:r w:rsidR="001F38F7" w:rsidRPr="00515D4E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HSKI-C</w:t>
      </w:r>
      <w:r w:rsidR="0029001E" w:rsidRPr="00515D4E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 </w:t>
      </w:r>
      <w:r w:rsidR="00515D4E" w:rsidRPr="00515D4E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Federal R</w:t>
      </w:r>
      <w:r w:rsidR="0029001E" w:rsidRPr="00515D4E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eview determined all areas to be in compliance. </w:t>
      </w:r>
    </w:p>
    <w:p w:rsidR="00515D4E" w:rsidRPr="00515D4E" w:rsidRDefault="00515D4E" w:rsidP="00515D4E">
      <w:pPr>
        <w:pStyle w:val="NoSpacing"/>
        <w:ind w:left="720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</w:rPr>
      </w:pPr>
    </w:p>
    <w:p w:rsidR="0029001E" w:rsidRDefault="0029001E" w:rsidP="00732435">
      <w:pPr>
        <w:pStyle w:val="NoSpacing"/>
        <w:numPr>
          <w:ilvl w:val="0"/>
          <w:numId w:val="22"/>
        </w:numP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The program builds trusting relationships with parents and family members.</w:t>
      </w:r>
    </w:p>
    <w:p w:rsidR="00515D4E" w:rsidRDefault="00515D4E" w:rsidP="00515D4E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</w:p>
    <w:p w:rsidR="0029001E" w:rsidRDefault="0029001E" w:rsidP="005A0077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</w:p>
    <w:p w:rsidR="0029001E" w:rsidRDefault="001F38F7" w:rsidP="00407926">
      <w:pPr>
        <w:pStyle w:val="NoSpacing"/>
        <w:numPr>
          <w:ilvl w:val="0"/>
          <w:numId w:val="22"/>
        </w:numP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Our annual Father-Daughter Dance is well attended. </w:t>
      </w:r>
    </w:p>
    <w:p w:rsidR="001F38F7" w:rsidRDefault="001F38F7" w:rsidP="001F38F7">
      <w:pPr>
        <w:pStyle w:val="ListParagraph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</w:p>
    <w:p w:rsidR="001F38F7" w:rsidRDefault="00731A9D" w:rsidP="00407926">
      <w:pPr>
        <w:pStyle w:val="NoSpacing"/>
        <w:numPr>
          <w:ilvl w:val="0"/>
          <w:numId w:val="22"/>
        </w:numP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The Watch Dog program is </w:t>
      </w:r>
      <w:r w:rsidR="008568E3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off the ground and growing.</w:t>
      </w: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 (Father Volunteer Program)</w:t>
      </w:r>
    </w:p>
    <w:p w:rsidR="00D64159" w:rsidRDefault="00D64159" w:rsidP="00D64159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</w:p>
    <w:p w:rsidR="0029001E" w:rsidRDefault="0029001E" w:rsidP="005A0077">
      <w:pPr>
        <w:pStyle w:val="NoSpacing"/>
        <w:numPr>
          <w:ilvl w:val="0"/>
          <w:numId w:val="22"/>
        </w:numP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  <w:r w:rsidRPr="00512099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Multiple community resources are available</w:t>
      </w:r>
      <w:r w:rsidR="00512099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.</w:t>
      </w:r>
    </w:p>
    <w:p w:rsidR="00512099" w:rsidRPr="00512099" w:rsidRDefault="00512099" w:rsidP="00512099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</w:p>
    <w:p w:rsidR="0029001E" w:rsidRDefault="0029001E" w:rsidP="00732435">
      <w:pPr>
        <w:pStyle w:val="NoSpacing"/>
        <w:numPr>
          <w:ilvl w:val="0"/>
          <w:numId w:val="22"/>
        </w:numP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The program identifies and responds to family needs through daily contacts, home visits, parent teacher conferences, and providing guest speakers at parent meetings</w:t>
      </w:r>
    </w:p>
    <w:p w:rsidR="0029001E" w:rsidRDefault="0029001E" w:rsidP="005A0077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</w:p>
    <w:p w:rsidR="0029001E" w:rsidRDefault="0029001E" w:rsidP="00732435">
      <w:pPr>
        <w:pStyle w:val="NoSpacing"/>
        <w:numPr>
          <w:ilvl w:val="0"/>
          <w:numId w:val="22"/>
        </w:numP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When a family is in need of</w:t>
      </w:r>
      <w:r w:rsidR="008568E3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 services we assist the family or </w:t>
      </w: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they are referred to an agency in the community for services.  Our coordinator follows up on the referrals and their goal</w:t>
      </w:r>
      <w:r w:rsidR="002E6AD8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-</w:t>
      </w: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setting process through the daily communication with the families. </w:t>
      </w:r>
    </w:p>
    <w:p w:rsidR="0029001E" w:rsidRDefault="0029001E" w:rsidP="005A0077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</w:p>
    <w:p w:rsidR="0029001E" w:rsidRDefault="00515D4E" w:rsidP="00732435">
      <w:pPr>
        <w:pStyle w:val="NoSpacing"/>
        <w:numPr>
          <w:ilvl w:val="0"/>
          <w:numId w:val="22"/>
        </w:numP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The program partners</w:t>
      </w:r>
      <w:r w:rsidR="0029001E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 with Early Childhood Intervention (ECI) program to facilitate identification of children with disabilities and facilitate successful transition to early childhood. </w:t>
      </w:r>
    </w:p>
    <w:p w:rsidR="0029001E" w:rsidRDefault="0029001E" w:rsidP="005A0077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</w:p>
    <w:p w:rsidR="0029001E" w:rsidRDefault="0029001E" w:rsidP="00732435">
      <w:pPr>
        <w:pStyle w:val="NoSpacing"/>
        <w:numPr>
          <w:ilvl w:val="0"/>
          <w:numId w:val="22"/>
        </w:numP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Our coordinator communicates with families who may not speak English by providing a translator at the intake process and have the intake paperwork in their language. </w:t>
      </w:r>
    </w:p>
    <w:p w:rsidR="0029001E" w:rsidRDefault="0029001E" w:rsidP="00AA7436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</w:p>
    <w:p w:rsidR="00A8011B" w:rsidRDefault="00515D4E" w:rsidP="001F38F7">
      <w:pPr>
        <w:pStyle w:val="NoSpacing"/>
        <w:numPr>
          <w:ilvl w:val="0"/>
          <w:numId w:val="22"/>
        </w:numP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The</w:t>
      </w:r>
      <w:r w:rsidR="0029001E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 program </w:t>
      </w:r>
      <w:r w:rsidR="00512099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continues to partner</w:t>
      </w:r>
      <w:r w:rsidR="0029001E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 with the Community Grant to offer language classes to approximately 60 Spanish Speaking Adults twice weekly.  The classes are a direct result of our survey/needs assessment.</w:t>
      </w:r>
    </w:p>
    <w:p w:rsidR="007F2809" w:rsidRDefault="007F2809" w:rsidP="007F2809">
      <w:pPr>
        <w:pStyle w:val="ListParagraph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</w:p>
    <w:p w:rsidR="007F2809" w:rsidRDefault="007F2809" w:rsidP="007F2809">
      <w:pPr>
        <w:pStyle w:val="NoSpacing"/>
        <w:ind w:left="720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</w:p>
    <w:p w:rsidR="003000D6" w:rsidRDefault="003000D6" w:rsidP="007F2809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</w:p>
    <w:p w:rsidR="003000D6" w:rsidRDefault="001F38F7" w:rsidP="007F2809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  <w:r w:rsidRPr="00661F76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Weaknesses: </w:t>
      </w:r>
    </w:p>
    <w:p w:rsidR="00731A9D" w:rsidRDefault="00731A9D" w:rsidP="007F2809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</w:p>
    <w:p w:rsidR="007F2809" w:rsidRDefault="00FB72D0" w:rsidP="00731A9D">
      <w:pPr>
        <w:pStyle w:val="NoSpacing"/>
        <w:numPr>
          <w:ilvl w:val="0"/>
          <w:numId w:val="41"/>
        </w:numP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  <w:r w:rsidRPr="00661F76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P</w:t>
      </w:r>
      <w:r w:rsidR="00515D4E" w:rsidRPr="00661F76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arent participation at meetings continues to be a challenge.</w:t>
      </w:r>
    </w:p>
    <w:p w:rsidR="00731A9D" w:rsidRDefault="00731A9D" w:rsidP="007F2809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</w:p>
    <w:p w:rsidR="00731A9D" w:rsidRDefault="00731A9D" w:rsidP="007F2809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</w:p>
    <w:p w:rsidR="003000D6" w:rsidRPr="00661F76" w:rsidRDefault="00731A9D" w:rsidP="00731A9D">
      <w:pPr>
        <w:pStyle w:val="NoSpacing"/>
        <w:numPr>
          <w:ilvl w:val="0"/>
          <w:numId w:val="41"/>
        </w:numP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Despite many efforts, we still need to find a more effective way to show the benefits of the Head Start program in its entirety. </w:t>
      </w:r>
    </w:p>
    <w:p w:rsidR="00515D4E" w:rsidRPr="00661F76" w:rsidRDefault="00515D4E" w:rsidP="007F2809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</w:p>
    <w:p w:rsidR="00FB72D0" w:rsidRPr="00661F76" w:rsidRDefault="007F2809" w:rsidP="007F2809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  <w:r w:rsidRPr="00661F76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Plan of Action:  </w:t>
      </w:r>
    </w:p>
    <w:p w:rsidR="00FB72D0" w:rsidRPr="00661F76" w:rsidRDefault="00FB72D0" w:rsidP="007F2809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</w:p>
    <w:p w:rsidR="00FB72D0" w:rsidRPr="00661F76" w:rsidRDefault="00FB72D0" w:rsidP="007F2809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</w:p>
    <w:p w:rsidR="001C16A3" w:rsidRDefault="007F2809" w:rsidP="00FB72D0">
      <w:pPr>
        <w:pStyle w:val="NoSpacing"/>
        <w:numPr>
          <w:ilvl w:val="0"/>
          <w:numId w:val="39"/>
        </w:numP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  <w:r w:rsidRPr="00661F76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Utilize parent surveys to determine additional ways attendance can be improved.</w:t>
      </w:r>
      <w:r w:rsidR="00515D4E" w:rsidRPr="00661F76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 </w:t>
      </w:r>
    </w:p>
    <w:p w:rsidR="001C16A3" w:rsidRDefault="001C16A3" w:rsidP="001C16A3">
      <w:pPr>
        <w:pStyle w:val="NoSpacing"/>
        <w:ind w:left="720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</w:p>
    <w:p w:rsidR="00FB72D0" w:rsidRPr="00661F76" w:rsidRDefault="001C16A3" w:rsidP="00FB72D0">
      <w:pPr>
        <w:pStyle w:val="NoSpacing"/>
        <w:numPr>
          <w:ilvl w:val="0"/>
          <w:numId w:val="39"/>
        </w:numP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A new brochure will be developed to better inform parents of the scope and benefits of our Head Start program.</w:t>
      </w:r>
      <w:r w:rsidR="00515D4E" w:rsidRPr="00661F76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 </w:t>
      </w: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 The brochure will be given out at registration and at the first meeting of the 2015-2016  year. </w:t>
      </w:r>
    </w:p>
    <w:p w:rsidR="00FB72D0" w:rsidRPr="00661F76" w:rsidRDefault="00FB72D0" w:rsidP="007F2809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</w:p>
    <w:p w:rsidR="00731A9D" w:rsidRDefault="00FB72D0" w:rsidP="00FB72D0">
      <w:pPr>
        <w:pStyle w:val="NoSpacing"/>
        <w:numPr>
          <w:ilvl w:val="0"/>
          <w:numId w:val="39"/>
        </w:numP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  <w:r w:rsidRPr="00661F76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Use</w:t>
      </w:r>
      <w:r w:rsidR="00515D4E" w:rsidRPr="00661F76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 student awards at meetings to encourage</w:t>
      </w:r>
      <w:r w:rsidRPr="00661F76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 </w:t>
      </w:r>
      <w:r w:rsidR="00957059" w:rsidRPr="00661F76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parent</w:t>
      </w:r>
      <w:r w:rsidR="00515D4E" w:rsidRPr="00661F76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 participation. </w:t>
      </w:r>
    </w:p>
    <w:p w:rsidR="00731A9D" w:rsidRDefault="00731A9D" w:rsidP="00731A9D">
      <w:pPr>
        <w:pStyle w:val="ListParagraph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</w:p>
    <w:p w:rsidR="00731A9D" w:rsidRDefault="00731A9D" w:rsidP="00FB72D0">
      <w:pPr>
        <w:pStyle w:val="NoSpacing"/>
        <w:numPr>
          <w:ilvl w:val="0"/>
          <w:numId w:val="39"/>
        </w:numP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Visit other programs on site and or online to find more successful communication methods.</w:t>
      </w:r>
    </w:p>
    <w:p w:rsidR="00731A9D" w:rsidRPr="001C16A3" w:rsidRDefault="00731A9D" w:rsidP="001C16A3">
      <w:pP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</w:p>
    <w:p w:rsidR="007F2809" w:rsidRPr="001C16A3" w:rsidRDefault="00731A9D" w:rsidP="006E06A3">
      <w:pPr>
        <w:pStyle w:val="NoSpacing"/>
        <w:numPr>
          <w:ilvl w:val="0"/>
          <w:numId w:val="39"/>
        </w:numP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Increase home to school connections in the areas of literacy with family read nights etc. </w:t>
      </w:r>
    </w:p>
    <w:p w:rsidR="007F2809" w:rsidRDefault="007F2809" w:rsidP="006E06A3">
      <w:pPr>
        <w:rPr>
          <w:rStyle w:val="IntenseReference"/>
          <w:rFonts w:ascii="Cambria" w:hAnsi="Cambria"/>
          <w:sz w:val="28"/>
          <w:szCs w:val="28"/>
        </w:rPr>
      </w:pPr>
    </w:p>
    <w:p w:rsidR="0029001E" w:rsidRDefault="0029001E" w:rsidP="006E06A3">
      <w:pPr>
        <w:rPr>
          <w:rStyle w:val="IntenseReference"/>
          <w:rFonts w:ascii="Cambria" w:hAnsi="Cambria"/>
          <w:sz w:val="28"/>
          <w:szCs w:val="28"/>
        </w:rPr>
      </w:pPr>
      <w:r>
        <w:rPr>
          <w:rStyle w:val="IntenseReference"/>
          <w:rFonts w:ascii="Cambria" w:hAnsi="Cambria"/>
          <w:sz w:val="28"/>
          <w:szCs w:val="28"/>
        </w:rPr>
        <w:t>E</w:t>
      </w:r>
      <w:r w:rsidRPr="006E4E17">
        <w:rPr>
          <w:rStyle w:val="IntenseReference"/>
          <w:rFonts w:ascii="Cambria" w:hAnsi="Cambria"/>
          <w:sz w:val="28"/>
          <w:szCs w:val="28"/>
        </w:rPr>
        <w:t>ducation and Early Childhood Development Services</w:t>
      </w:r>
    </w:p>
    <w:p w:rsidR="0029001E" w:rsidRDefault="0029001E" w:rsidP="00B851F3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The area of Education was conducted by </w:t>
      </w:r>
      <w:r w:rsidR="00195391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Judy Evans, Director and </w:t>
      </w:r>
      <w:r w:rsidR="00B63298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Trena Stafford, Governing Body </w:t>
      </w:r>
      <w:r w:rsidR="00CE3889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Liaison.</w:t>
      </w: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   The assessment was made by on</w:t>
      </w:r>
      <w:r w:rsidR="002E6AD8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-</w:t>
      </w: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site observation, completion of the Program </w:t>
      </w:r>
      <w:r w:rsidR="009B1AE2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Self-Assessment</w:t>
      </w:r>
      <w:r w:rsidR="008568E3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 booklet </w:t>
      </w:r>
      <w:r w:rsidR="00195391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and </w:t>
      </w:r>
      <w:r w:rsidR="00FB72D0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conversations with</w:t>
      </w: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 Sherry Fair, Education Coordinator.</w:t>
      </w:r>
    </w:p>
    <w:p w:rsidR="0029001E" w:rsidRDefault="0029001E" w:rsidP="00B851F3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</w:p>
    <w:p w:rsidR="0029001E" w:rsidRPr="00B851F3" w:rsidRDefault="0029001E" w:rsidP="00B851F3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</w:p>
    <w:p w:rsidR="0029001E" w:rsidRDefault="0029001E" w:rsidP="00175E68">
      <w:pPr>
        <w:jc w:val="center"/>
        <w:rPr>
          <w:rFonts w:ascii="Cambria" w:hAnsi="Cambria"/>
          <w:color w:val="FF0000"/>
          <w:lang w:val="en-US"/>
        </w:rPr>
      </w:pPr>
      <w:r w:rsidRPr="00175E68">
        <w:rPr>
          <w:rFonts w:ascii="Cambria" w:hAnsi="Cambria"/>
          <w:color w:val="FF0000"/>
          <w:lang w:val="en-US"/>
        </w:rPr>
        <w:t>Individualization</w:t>
      </w:r>
    </w:p>
    <w:p w:rsidR="0029001E" w:rsidRDefault="0029001E" w:rsidP="00175E68">
      <w:pPr>
        <w:rPr>
          <w:rFonts w:ascii="Cambria" w:hAnsi="Cambria"/>
          <w:u w:val="single"/>
          <w:lang w:val="en-US"/>
        </w:rPr>
      </w:pPr>
      <w:r w:rsidRPr="00175E68">
        <w:rPr>
          <w:rFonts w:ascii="Cambria" w:hAnsi="Cambria"/>
          <w:u w:val="single"/>
          <w:lang w:val="en-US"/>
        </w:rPr>
        <w:t>Strengths</w:t>
      </w:r>
    </w:p>
    <w:p w:rsidR="0029001E" w:rsidRPr="00175E68" w:rsidRDefault="0029001E" w:rsidP="00E949C3">
      <w:pPr>
        <w:numPr>
          <w:ilvl w:val="0"/>
          <w:numId w:val="23"/>
        </w:numPr>
        <w:rPr>
          <w:rFonts w:ascii="Cambria" w:hAnsi="Cambria"/>
          <w:lang w:val="en-US"/>
        </w:rPr>
      </w:pPr>
      <w:r w:rsidRPr="00175E68">
        <w:rPr>
          <w:rFonts w:ascii="Cambria" w:hAnsi="Cambria"/>
          <w:lang w:val="en-US"/>
        </w:rPr>
        <w:t xml:space="preserve">A review of files shows substantial evidence of individualized </w:t>
      </w:r>
      <w:r>
        <w:rPr>
          <w:rFonts w:ascii="Cambria" w:hAnsi="Cambria"/>
          <w:lang w:val="en-US"/>
        </w:rPr>
        <w:t>planning.</w:t>
      </w:r>
    </w:p>
    <w:p w:rsidR="0029001E" w:rsidRDefault="0029001E" w:rsidP="00E949C3">
      <w:pPr>
        <w:pStyle w:val="NoSpacing"/>
        <w:numPr>
          <w:ilvl w:val="0"/>
          <w:numId w:val="23"/>
        </w:numP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</w:pP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>Our</w:t>
      </w:r>
      <w:r w:rsidR="00B54819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 xml:space="preserve"> 2014</w:t>
      </w:r>
      <w:r w:rsidRPr="00E97B04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 xml:space="preserve"> </w:t>
      </w:r>
      <w:r w:rsidR="00B54819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>HSKI-C</w:t>
      </w:r>
      <w:r w:rsidRPr="00E97B04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 xml:space="preserve"> </w:t>
      </w:r>
      <w:r w:rsidR="00195391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 xml:space="preserve">Federal Review </w:t>
      </w:r>
      <w:r w:rsidRPr="00E97B04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>indicate</w:t>
      </w: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>d</w:t>
      </w:r>
      <w:r w:rsidRPr="00E97B04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 xml:space="preserve"> no findings in </w:t>
      </w: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 xml:space="preserve">this area.   </w:t>
      </w:r>
      <w:r w:rsidR="00EB693E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 xml:space="preserve">The 2011. </w:t>
      </w: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 xml:space="preserve">Review rated all classrooms using the CLASS (Classroom Assessment </w:t>
      </w:r>
      <w:r w:rsidR="002E6AD8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>Scoring System. The review ranked</w:t>
      </w: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 xml:space="preserve"> our teachers above the national average in all domains.  </w:t>
      </w:r>
    </w:p>
    <w:p w:rsidR="0029001E" w:rsidRPr="00E97B04" w:rsidRDefault="0029001E" w:rsidP="00E97B04">
      <w:pPr>
        <w:pStyle w:val="NoSpacing"/>
        <w:rPr>
          <w:rFonts w:ascii="Cambria" w:hAnsi="Cambria"/>
        </w:rPr>
      </w:pPr>
    </w:p>
    <w:p w:rsidR="009B1AE2" w:rsidRPr="00FF558C" w:rsidRDefault="0029001E" w:rsidP="00FF558C">
      <w:pPr>
        <w:numPr>
          <w:ilvl w:val="0"/>
          <w:numId w:val="23"/>
        </w:num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Our program uses</w:t>
      </w:r>
      <w:r w:rsidRPr="00E97B04">
        <w:rPr>
          <w:rFonts w:ascii="Cambria" w:hAnsi="Cambria"/>
          <w:lang w:val="en-US"/>
        </w:rPr>
        <w:t xml:space="preserve"> the Galileo database and assessment system. Galileo provides feedback for individualized attention while also tracking progress to drive instruction.</w:t>
      </w:r>
      <w:r w:rsidR="00FF558C">
        <w:rPr>
          <w:rFonts w:ascii="Cambria" w:hAnsi="Cambria"/>
          <w:lang w:val="en-US"/>
        </w:rPr>
        <w:t xml:space="preserve">  Students are tracked on an ongoing </w:t>
      </w:r>
      <w:r w:rsidR="00C31315">
        <w:rPr>
          <w:rFonts w:ascii="Cambria" w:hAnsi="Cambria"/>
          <w:lang w:val="en-US"/>
        </w:rPr>
        <w:t>basis</w:t>
      </w:r>
      <w:r w:rsidR="00FF558C">
        <w:rPr>
          <w:rFonts w:ascii="Cambria" w:hAnsi="Cambria"/>
          <w:lang w:val="en-US"/>
        </w:rPr>
        <w:t xml:space="preserve"> and formally assessed three times a year.</w:t>
      </w:r>
    </w:p>
    <w:p w:rsidR="0029001E" w:rsidRDefault="0029001E" w:rsidP="00E949C3">
      <w:pPr>
        <w:numPr>
          <w:ilvl w:val="0"/>
          <w:numId w:val="23"/>
        </w:num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The Education Coordinator provides effective one</w:t>
      </w:r>
      <w:r w:rsidR="002E6AD8">
        <w:rPr>
          <w:rFonts w:ascii="Cambria" w:hAnsi="Cambria"/>
          <w:lang w:val="en-US"/>
        </w:rPr>
        <w:t>-</w:t>
      </w:r>
      <w:r>
        <w:rPr>
          <w:rFonts w:ascii="Cambria" w:hAnsi="Cambria"/>
          <w:lang w:val="en-US"/>
        </w:rPr>
        <w:t>on</w:t>
      </w:r>
      <w:r w:rsidR="002E6AD8">
        <w:rPr>
          <w:rFonts w:ascii="Cambria" w:hAnsi="Cambria"/>
          <w:lang w:val="en-US"/>
        </w:rPr>
        <w:t>-</w:t>
      </w:r>
      <w:r>
        <w:rPr>
          <w:rFonts w:ascii="Cambria" w:hAnsi="Cambria"/>
          <w:lang w:val="en-US"/>
        </w:rPr>
        <w:t>one mentoring to assist with behavior management and increase student performance.</w:t>
      </w:r>
    </w:p>
    <w:p w:rsidR="0029001E" w:rsidRDefault="0029001E" w:rsidP="00E949C3">
      <w:pPr>
        <w:numPr>
          <w:ilvl w:val="0"/>
          <w:numId w:val="23"/>
        </w:num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Professional Learning Communities (PLC’S) are utilized weekly and allows collaboration and crossover between school and home.</w:t>
      </w:r>
    </w:p>
    <w:p w:rsidR="0029001E" w:rsidRDefault="00651599" w:rsidP="00E949C3">
      <w:pPr>
        <w:numPr>
          <w:ilvl w:val="0"/>
          <w:numId w:val="23"/>
        </w:num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The Education Coordinator and Head Start Director are</w:t>
      </w:r>
      <w:r w:rsidR="0029001E">
        <w:rPr>
          <w:rFonts w:ascii="Cambria" w:hAnsi="Cambria"/>
          <w:lang w:val="en-US"/>
        </w:rPr>
        <w:t xml:space="preserve"> certified CLASS rater</w:t>
      </w:r>
      <w:r>
        <w:rPr>
          <w:rFonts w:ascii="Cambria" w:hAnsi="Cambria"/>
          <w:lang w:val="en-US"/>
        </w:rPr>
        <w:t>s and provide</w:t>
      </w:r>
      <w:r w:rsidR="0029001E">
        <w:rPr>
          <w:rFonts w:ascii="Cambria" w:hAnsi="Cambria"/>
          <w:lang w:val="en-US"/>
        </w:rPr>
        <w:t xml:space="preserve"> </w:t>
      </w:r>
      <w:r w:rsidR="00B54819">
        <w:rPr>
          <w:rFonts w:ascii="Cambria" w:hAnsi="Cambria"/>
          <w:lang w:val="en-US"/>
        </w:rPr>
        <w:t>onsite</w:t>
      </w:r>
      <w:r w:rsidR="0029001E">
        <w:rPr>
          <w:rFonts w:ascii="Cambria" w:hAnsi="Cambria"/>
          <w:lang w:val="en-US"/>
        </w:rPr>
        <w:t xml:space="preserve"> CLASS training to empower staff to meet rigorous Head Start teaching standards.</w:t>
      </w:r>
    </w:p>
    <w:p w:rsidR="00B54819" w:rsidRDefault="0029001E" w:rsidP="00E949C3">
      <w:pPr>
        <w:numPr>
          <w:ilvl w:val="0"/>
          <w:numId w:val="23"/>
        </w:numPr>
        <w:jc w:val="both"/>
        <w:rPr>
          <w:rFonts w:ascii="Cambria" w:hAnsi="Cambria"/>
          <w:lang w:val="en-US"/>
        </w:rPr>
      </w:pPr>
      <w:r w:rsidRPr="00B54819">
        <w:rPr>
          <w:rFonts w:ascii="Cambria" w:hAnsi="Cambria"/>
          <w:lang w:val="en-US"/>
        </w:rPr>
        <w:t xml:space="preserve">Hunt County Head Start </w:t>
      </w:r>
      <w:r w:rsidR="00702FB2" w:rsidRPr="00B54819">
        <w:rPr>
          <w:rFonts w:ascii="Cambria" w:hAnsi="Cambria"/>
          <w:lang w:val="en-US"/>
        </w:rPr>
        <w:t>leads in technology</w:t>
      </w:r>
      <w:r w:rsidR="00661F76">
        <w:rPr>
          <w:rFonts w:ascii="Cambria" w:hAnsi="Cambria"/>
          <w:lang w:val="en-US"/>
        </w:rPr>
        <w:t xml:space="preserve"> with</w:t>
      </w:r>
      <w:r w:rsidRPr="00B54819">
        <w:rPr>
          <w:rFonts w:ascii="Cambria" w:hAnsi="Cambria"/>
          <w:lang w:val="en-US"/>
        </w:rPr>
        <w:t xml:space="preserve"> a lab</w:t>
      </w:r>
      <w:r w:rsidR="00B54819">
        <w:rPr>
          <w:rFonts w:ascii="Cambria" w:hAnsi="Cambria"/>
          <w:lang w:val="en-US"/>
        </w:rPr>
        <w:t xml:space="preserve"> at each center</w:t>
      </w:r>
      <w:r w:rsidRPr="00B54819">
        <w:rPr>
          <w:rFonts w:ascii="Cambria" w:hAnsi="Cambria"/>
          <w:lang w:val="en-US"/>
        </w:rPr>
        <w:t xml:space="preserve"> and a prome</w:t>
      </w:r>
      <w:r w:rsidR="00B54819">
        <w:rPr>
          <w:rFonts w:ascii="Cambria" w:hAnsi="Cambria"/>
          <w:lang w:val="en-US"/>
        </w:rPr>
        <w:t>t</w:t>
      </w:r>
      <w:r w:rsidR="00661F76">
        <w:rPr>
          <w:rFonts w:ascii="Cambria" w:hAnsi="Cambria"/>
          <w:lang w:val="en-US"/>
        </w:rPr>
        <w:t>hium board in every classroom at</w:t>
      </w:r>
      <w:r w:rsidR="00B54819">
        <w:rPr>
          <w:rFonts w:ascii="Cambria" w:hAnsi="Cambria"/>
          <w:lang w:val="en-US"/>
        </w:rPr>
        <w:t xml:space="preserve"> all three centers. </w:t>
      </w:r>
      <w:r w:rsidR="00084B24" w:rsidRPr="00B54819">
        <w:rPr>
          <w:rFonts w:ascii="Cambria" w:hAnsi="Cambria"/>
          <w:lang w:val="en-US"/>
        </w:rPr>
        <w:t xml:space="preserve">All teachers have IPADS. </w:t>
      </w:r>
      <w:r w:rsidR="009B1AE2" w:rsidRPr="00B54819">
        <w:rPr>
          <w:rFonts w:ascii="Cambria" w:hAnsi="Cambria"/>
          <w:lang w:val="en-US"/>
        </w:rPr>
        <w:t xml:space="preserve"> The Commerce site has an IPAD station for Head Start students. </w:t>
      </w:r>
      <w:r w:rsidR="00702FB2" w:rsidRPr="00B54819">
        <w:rPr>
          <w:rFonts w:ascii="Cambria" w:hAnsi="Cambria"/>
          <w:lang w:val="en-US"/>
        </w:rPr>
        <w:t>Parents al</w:t>
      </w:r>
      <w:r w:rsidR="00B54819">
        <w:rPr>
          <w:rFonts w:ascii="Cambria" w:hAnsi="Cambria"/>
          <w:lang w:val="en-US"/>
        </w:rPr>
        <w:t xml:space="preserve">so have access to a parent lab and a computer lab.  Students at the LP Waters have at least </w:t>
      </w:r>
      <w:r w:rsidR="00957059">
        <w:rPr>
          <w:rFonts w:ascii="Cambria" w:hAnsi="Cambria"/>
          <w:lang w:val="en-US"/>
        </w:rPr>
        <w:t>three student IPADS</w:t>
      </w:r>
      <w:r w:rsidR="00097F24">
        <w:rPr>
          <w:rFonts w:ascii="Cambria" w:hAnsi="Cambria"/>
          <w:lang w:val="en-US"/>
        </w:rPr>
        <w:t xml:space="preserve"> per classroom to enhance individual progress.</w:t>
      </w:r>
    </w:p>
    <w:p w:rsidR="00B54819" w:rsidRDefault="00B54819" w:rsidP="00E949C3">
      <w:pPr>
        <w:numPr>
          <w:ilvl w:val="0"/>
          <w:numId w:val="23"/>
        </w:num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The classr</w:t>
      </w:r>
      <w:r w:rsidR="001C16A3">
        <w:rPr>
          <w:rFonts w:ascii="Cambria" w:hAnsi="Cambria"/>
          <w:lang w:val="en-US"/>
        </w:rPr>
        <w:t>oom environments are print rich.</w:t>
      </w:r>
    </w:p>
    <w:p w:rsidR="0029001E" w:rsidRPr="00B54819" w:rsidRDefault="0029001E" w:rsidP="00E949C3">
      <w:pPr>
        <w:numPr>
          <w:ilvl w:val="0"/>
          <w:numId w:val="23"/>
        </w:numPr>
        <w:jc w:val="both"/>
        <w:rPr>
          <w:rFonts w:ascii="Cambria" w:hAnsi="Cambria"/>
          <w:lang w:val="en-US"/>
        </w:rPr>
      </w:pPr>
      <w:r w:rsidRPr="00B54819">
        <w:rPr>
          <w:rFonts w:ascii="Cambria" w:hAnsi="Cambria"/>
          <w:lang w:val="en-US"/>
        </w:rPr>
        <w:t xml:space="preserve">Families have the opportunity to be involved in the lesson planning process through Professional Learning Communities.  This planning happens on a weekly basis. </w:t>
      </w:r>
    </w:p>
    <w:p w:rsidR="009B1AE2" w:rsidRDefault="009B1AE2" w:rsidP="00E949C3">
      <w:pPr>
        <w:numPr>
          <w:ilvl w:val="0"/>
          <w:numId w:val="23"/>
        </w:num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The Education Coordinator is visible</w:t>
      </w:r>
      <w:r w:rsidR="00957059">
        <w:rPr>
          <w:rFonts w:ascii="Cambria" w:hAnsi="Cambria"/>
          <w:lang w:val="en-US"/>
        </w:rPr>
        <w:t xml:space="preserve"> at</w:t>
      </w:r>
      <w:r>
        <w:rPr>
          <w:rFonts w:ascii="Cambria" w:hAnsi="Cambria"/>
          <w:lang w:val="en-US"/>
        </w:rPr>
        <w:t xml:space="preserve"> and available to all three sites.  She communicates frequently personally, by phone or email to ensure </w:t>
      </w:r>
      <w:r w:rsidR="00097F24">
        <w:rPr>
          <w:rFonts w:ascii="Cambria" w:hAnsi="Cambria"/>
          <w:lang w:val="en-US"/>
        </w:rPr>
        <w:t>success.</w:t>
      </w:r>
    </w:p>
    <w:p w:rsidR="00223CF1" w:rsidRDefault="00223CF1" w:rsidP="00E949C3">
      <w:pPr>
        <w:numPr>
          <w:ilvl w:val="0"/>
          <w:numId w:val="23"/>
        </w:num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Individualization plans are clearly marked and posted for lesson plans on a weekly basis.</w:t>
      </w:r>
    </w:p>
    <w:p w:rsidR="00A651DD" w:rsidRPr="00CE1D41" w:rsidRDefault="00223CF1" w:rsidP="00A651DD">
      <w:pPr>
        <w:numPr>
          <w:ilvl w:val="0"/>
          <w:numId w:val="23"/>
        </w:num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Small group</w:t>
      </w:r>
      <w:r w:rsidR="002E6AD8">
        <w:rPr>
          <w:rFonts w:ascii="Cambria" w:hAnsi="Cambria"/>
          <w:lang w:val="en-US"/>
        </w:rPr>
        <w:t xml:space="preserve">s, based on ongoing data, are </w:t>
      </w:r>
      <w:r>
        <w:rPr>
          <w:rFonts w:ascii="Cambria" w:hAnsi="Cambria"/>
          <w:lang w:val="en-US"/>
        </w:rPr>
        <w:t xml:space="preserve"> in place in every classroom.</w:t>
      </w:r>
    </w:p>
    <w:p w:rsidR="0029001E" w:rsidRDefault="0029001E" w:rsidP="007D454D">
      <w:pPr>
        <w:jc w:val="both"/>
        <w:rPr>
          <w:rFonts w:ascii="Cambria" w:hAnsi="Cambria"/>
          <w:lang w:val="en-US"/>
        </w:rPr>
      </w:pPr>
    </w:p>
    <w:p w:rsidR="0029001E" w:rsidRDefault="0029001E" w:rsidP="00702C44">
      <w:pPr>
        <w:jc w:val="center"/>
        <w:rPr>
          <w:rFonts w:ascii="Cambria" w:hAnsi="Cambria"/>
          <w:color w:val="FF0000"/>
          <w:lang w:val="en-US"/>
        </w:rPr>
      </w:pPr>
      <w:r w:rsidRPr="00702C44">
        <w:rPr>
          <w:rFonts w:ascii="Cambria" w:hAnsi="Cambria"/>
          <w:color w:val="FF0000"/>
          <w:lang w:val="en-US"/>
        </w:rPr>
        <w:t>Curriculum and Assessment</w:t>
      </w:r>
    </w:p>
    <w:p w:rsidR="0029001E" w:rsidRPr="00702C44" w:rsidRDefault="0029001E" w:rsidP="00702C44">
      <w:pPr>
        <w:rPr>
          <w:rFonts w:ascii="Cambria" w:hAnsi="Cambria"/>
          <w:u w:val="single"/>
          <w:lang w:val="en-US"/>
        </w:rPr>
      </w:pPr>
      <w:r w:rsidRPr="00702C44">
        <w:rPr>
          <w:rFonts w:ascii="Cambria" w:hAnsi="Cambria"/>
          <w:u w:val="single"/>
          <w:lang w:val="en-US"/>
        </w:rPr>
        <w:t>Strengths</w:t>
      </w:r>
    </w:p>
    <w:p w:rsidR="0029001E" w:rsidRPr="00B12FB0" w:rsidRDefault="00195391" w:rsidP="00B12FB0">
      <w:pPr>
        <w:numPr>
          <w:ilvl w:val="0"/>
          <w:numId w:val="25"/>
        </w:numPr>
        <w:rPr>
          <w:rFonts w:ascii="Cambria" w:hAnsi="Cambria"/>
          <w:color w:val="000000"/>
          <w:lang w:val="en-US"/>
        </w:rPr>
      </w:pPr>
      <w:r>
        <w:rPr>
          <w:rStyle w:val="IntenseReference"/>
          <w:rFonts w:ascii="Cambria" w:hAnsi="Cambria"/>
          <w:b w:val="0"/>
          <w:bCs w:val="0"/>
          <w:smallCaps w:val="0"/>
          <w:color w:val="000000"/>
          <w:spacing w:val="0"/>
          <w:u w:val="none"/>
        </w:rPr>
        <w:t>The 2015 HSKI-C Federal Review</w:t>
      </w:r>
      <w:r w:rsidR="0029001E" w:rsidRPr="00B12FB0">
        <w:rPr>
          <w:rStyle w:val="IntenseReference"/>
          <w:rFonts w:ascii="Cambria" w:hAnsi="Cambria"/>
          <w:b w:val="0"/>
          <w:bCs w:val="0"/>
          <w:smallCaps w:val="0"/>
          <w:color w:val="000000"/>
          <w:spacing w:val="0"/>
          <w:u w:val="none"/>
        </w:rPr>
        <w:t xml:space="preserve"> indicated no findings in this area</w:t>
      </w:r>
    </w:p>
    <w:p w:rsidR="0029001E" w:rsidRDefault="0029001E" w:rsidP="00B12FB0">
      <w:pPr>
        <w:pStyle w:val="NoSpacing"/>
        <w:numPr>
          <w:ilvl w:val="0"/>
          <w:numId w:val="25"/>
        </w:numP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</w:pP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>*Our curriculum is research-based and correlated with the Head Start outcomes and Pre-K guidelines.  The outcomes and guidelines specifically address oral language, literacy and school readiness domains.</w:t>
      </w:r>
    </w:p>
    <w:p w:rsidR="0029001E" w:rsidRDefault="0029001E" w:rsidP="00702C44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</w:pPr>
    </w:p>
    <w:p w:rsidR="0029001E" w:rsidRDefault="00195391" w:rsidP="000B3DCA">
      <w:pPr>
        <w:pStyle w:val="NoSpacing"/>
        <w:numPr>
          <w:ilvl w:val="0"/>
          <w:numId w:val="14"/>
        </w:numP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</w:pP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 xml:space="preserve">The 2011 Federal Review </w:t>
      </w:r>
      <w:r w:rsidR="0029001E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>rated all classrooms using the CLASS (Classroom Assessment Scoring System.) Our teacher</w:t>
      </w:r>
      <w:r w:rsidR="001C16A3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>s</w:t>
      </w:r>
      <w:r w:rsidR="0029001E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 xml:space="preserve"> ranked above the national average in all areas. </w:t>
      </w:r>
      <w:r w:rsidR="001C16A3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>The teachers were monitored using</w:t>
      </w: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 xml:space="preserve"> the CLASS </w:t>
      </w:r>
      <w:r w:rsidR="00A561D5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>appraisal system by certified raters</w:t>
      </w: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>.</w:t>
      </w:r>
      <w:r w:rsidR="0029001E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 xml:space="preserve"> </w:t>
      </w:r>
    </w:p>
    <w:p w:rsidR="001328B3" w:rsidRDefault="001328B3" w:rsidP="001328B3">
      <w:pPr>
        <w:pStyle w:val="NoSpacing"/>
        <w:ind w:left="720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</w:pP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>Our next Federal CLASS review will be 2016.</w:t>
      </w:r>
    </w:p>
    <w:p w:rsidR="0029001E" w:rsidRDefault="0029001E" w:rsidP="00B12FB0">
      <w:pPr>
        <w:pStyle w:val="NoSpacing"/>
        <w:ind w:left="360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</w:pPr>
    </w:p>
    <w:p w:rsidR="0029001E" w:rsidRDefault="0029001E" w:rsidP="00702C44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</w:pPr>
    </w:p>
    <w:p w:rsidR="0029001E" w:rsidRDefault="0029001E" w:rsidP="00B12FB0">
      <w:pPr>
        <w:pStyle w:val="NoSpacing"/>
        <w:numPr>
          <w:ilvl w:val="0"/>
          <w:numId w:val="26"/>
        </w:numP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</w:pP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 xml:space="preserve">Curriculum planning is done weekly with participation of parents and teachers. </w:t>
      </w:r>
    </w:p>
    <w:p w:rsidR="0029001E" w:rsidRDefault="0029001E" w:rsidP="00702C44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</w:pPr>
    </w:p>
    <w:p w:rsidR="0029001E" w:rsidRDefault="0029001E" w:rsidP="00B12FB0">
      <w:pPr>
        <w:pStyle w:val="NoSpacing"/>
        <w:numPr>
          <w:ilvl w:val="0"/>
          <w:numId w:val="26"/>
        </w:numP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</w:pP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>Galileo tracks progress and provides feedback for planning and individualization.</w:t>
      </w:r>
    </w:p>
    <w:p w:rsidR="0029001E" w:rsidRDefault="0029001E" w:rsidP="00702C44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</w:pPr>
    </w:p>
    <w:p w:rsidR="0029001E" w:rsidRDefault="008568E3" w:rsidP="00B12FB0">
      <w:pPr>
        <w:numPr>
          <w:ilvl w:val="0"/>
          <w:numId w:val="26"/>
        </w:num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All sites use the same assessment system.</w:t>
      </w:r>
      <w:r w:rsidR="0029001E">
        <w:rPr>
          <w:rFonts w:ascii="Cambria" w:hAnsi="Cambria"/>
          <w:lang w:val="en-US"/>
        </w:rPr>
        <w:t xml:space="preserve">.  All curriculums and assessments are aligned to pre-K and Head Start standards.   All sites are closely monitored, evaluated and supported by the same education coordinator.  </w:t>
      </w:r>
    </w:p>
    <w:p w:rsidR="00E711DA" w:rsidRDefault="00E711DA" w:rsidP="00E711DA">
      <w:pPr>
        <w:pStyle w:val="ListParagraph"/>
        <w:rPr>
          <w:rFonts w:ascii="Cambria" w:hAnsi="Cambria"/>
          <w:lang w:val="en-US"/>
        </w:rPr>
      </w:pPr>
    </w:p>
    <w:p w:rsidR="0029001E" w:rsidRPr="00702C44" w:rsidRDefault="0029001E" w:rsidP="00702C44">
      <w:pPr>
        <w:rPr>
          <w:rFonts w:ascii="Cambria" w:hAnsi="Cambria"/>
          <w:lang w:val="en-US"/>
        </w:rPr>
      </w:pPr>
    </w:p>
    <w:p w:rsidR="0029001E" w:rsidRDefault="0029001E" w:rsidP="002B7F56">
      <w:pPr>
        <w:jc w:val="center"/>
        <w:rPr>
          <w:rFonts w:ascii="Cambria" w:hAnsi="Cambria"/>
          <w:color w:val="FF0000"/>
          <w:lang w:val="en-US"/>
        </w:rPr>
      </w:pPr>
      <w:r w:rsidRPr="002B7F56">
        <w:rPr>
          <w:rFonts w:ascii="Cambria" w:hAnsi="Cambria"/>
          <w:color w:val="FF0000"/>
          <w:lang w:val="en-US"/>
        </w:rPr>
        <w:t>Child Outcomes</w:t>
      </w:r>
    </w:p>
    <w:p w:rsidR="0029001E" w:rsidRDefault="0029001E" w:rsidP="002B7F56">
      <w:pPr>
        <w:jc w:val="center"/>
        <w:rPr>
          <w:rFonts w:ascii="Cambria" w:hAnsi="Cambria"/>
          <w:color w:val="FF0000"/>
          <w:lang w:val="en-US"/>
        </w:rPr>
      </w:pPr>
    </w:p>
    <w:p w:rsidR="0029001E" w:rsidRDefault="0029001E" w:rsidP="002B7F56">
      <w:pPr>
        <w:rPr>
          <w:rFonts w:ascii="Cambria" w:hAnsi="Cambria"/>
          <w:lang w:val="en-US"/>
        </w:rPr>
      </w:pPr>
      <w:r w:rsidRPr="002B7F56">
        <w:rPr>
          <w:rFonts w:ascii="Cambria" w:hAnsi="Cambria"/>
          <w:lang w:val="en-US"/>
        </w:rPr>
        <w:t>Strengths</w:t>
      </w:r>
      <w:r>
        <w:rPr>
          <w:rFonts w:ascii="Cambria" w:hAnsi="Cambria"/>
          <w:lang w:val="en-US"/>
        </w:rPr>
        <w:t>:</w:t>
      </w:r>
    </w:p>
    <w:p w:rsidR="0029001E" w:rsidRDefault="0029001E" w:rsidP="00195391">
      <w:pPr>
        <w:pStyle w:val="NoSpacing"/>
        <w:numPr>
          <w:ilvl w:val="0"/>
          <w:numId w:val="38"/>
        </w:numP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</w:pP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>Our</w:t>
      </w:r>
      <w:r w:rsidR="00097F24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 xml:space="preserve"> 2014 HSKI-C </w:t>
      </w:r>
      <w:r w:rsidRPr="00E97B04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 xml:space="preserve"> Federal Monitoring review indicate</w:t>
      </w: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>d</w:t>
      </w:r>
      <w:r w:rsidRPr="00E97B04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 xml:space="preserve"> no findings in </w:t>
      </w: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>this area.</w:t>
      </w:r>
    </w:p>
    <w:p w:rsidR="0029001E" w:rsidRDefault="0029001E" w:rsidP="002B7F56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</w:pPr>
    </w:p>
    <w:p w:rsidR="0029001E" w:rsidRPr="00195391" w:rsidRDefault="0029001E" w:rsidP="00195391">
      <w:pPr>
        <w:pStyle w:val="ListParagraph"/>
        <w:numPr>
          <w:ilvl w:val="0"/>
          <w:numId w:val="38"/>
        </w:numPr>
        <w:jc w:val="both"/>
        <w:rPr>
          <w:rFonts w:ascii="Cambria" w:hAnsi="Cambria"/>
          <w:lang w:val="en-US"/>
        </w:rPr>
      </w:pPr>
      <w:r w:rsidRPr="00195391">
        <w:rPr>
          <w:rFonts w:ascii="Cambria" w:hAnsi="Cambria"/>
          <w:lang w:val="en-US"/>
        </w:rPr>
        <w:t>The Education Coordinator evaluates the education component by using child outcomes data and makes changes accordingly.</w:t>
      </w:r>
    </w:p>
    <w:p w:rsidR="0029001E" w:rsidRDefault="0029001E" w:rsidP="00195391">
      <w:pPr>
        <w:pStyle w:val="ListParagraph"/>
        <w:numPr>
          <w:ilvl w:val="0"/>
          <w:numId w:val="38"/>
        </w:numPr>
        <w:jc w:val="both"/>
        <w:rPr>
          <w:rFonts w:ascii="Cambria" w:hAnsi="Cambria"/>
          <w:lang w:val="en-US"/>
        </w:rPr>
      </w:pPr>
      <w:r w:rsidRPr="00195391">
        <w:rPr>
          <w:rFonts w:ascii="Cambria" w:hAnsi="Cambria"/>
          <w:lang w:val="en-US"/>
        </w:rPr>
        <w:t>Galileo is an effective system for recording results of child outcome measurement so they can be analyzed effectively.</w:t>
      </w:r>
    </w:p>
    <w:p w:rsidR="00223CF1" w:rsidRPr="00195391" w:rsidRDefault="00223CF1" w:rsidP="00195391">
      <w:pPr>
        <w:pStyle w:val="ListParagraph"/>
        <w:numPr>
          <w:ilvl w:val="0"/>
          <w:numId w:val="38"/>
        </w:num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Ongoing data disaggregation is in place to effectively monitor child outcomes and proved interventions as needed for success. </w:t>
      </w:r>
    </w:p>
    <w:p w:rsidR="0029001E" w:rsidRDefault="0029001E" w:rsidP="002B7F56">
      <w:pPr>
        <w:jc w:val="both"/>
        <w:rPr>
          <w:rFonts w:ascii="Cambria" w:hAnsi="Cambria"/>
          <w:lang w:val="en-US"/>
        </w:rPr>
      </w:pPr>
    </w:p>
    <w:p w:rsidR="00FB72D0" w:rsidRDefault="00FB72D0" w:rsidP="002B7F56">
      <w:pPr>
        <w:jc w:val="both"/>
        <w:rPr>
          <w:rFonts w:ascii="Cambria" w:hAnsi="Cambria"/>
          <w:b/>
          <w:lang w:val="en-US"/>
        </w:rPr>
      </w:pPr>
    </w:p>
    <w:p w:rsidR="00FB72D0" w:rsidRDefault="00FB72D0" w:rsidP="002B7F56">
      <w:pPr>
        <w:jc w:val="both"/>
        <w:rPr>
          <w:rFonts w:ascii="Cambria" w:hAnsi="Cambria"/>
          <w:b/>
          <w:lang w:val="en-US"/>
        </w:rPr>
      </w:pPr>
    </w:p>
    <w:p w:rsidR="00E711DA" w:rsidRDefault="0029001E" w:rsidP="00E711DA">
      <w:pPr>
        <w:jc w:val="both"/>
        <w:rPr>
          <w:rFonts w:ascii="Cambria" w:hAnsi="Cambria"/>
          <w:lang w:val="en-US"/>
        </w:rPr>
      </w:pPr>
      <w:r w:rsidRPr="00C77BAA">
        <w:rPr>
          <w:rFonts w:ascii="Cambria" w:hAnsi="Cambria"/>
          <w:lang w:val="en-US"/>
        </w:rPr>
        <w:t>Weaknesses:</w:t>
      </w:r>
    </w:p>
    <w:p w:rsidR="00AA2838" w:rsidRPr="00C77BAA" w:rsidRDefault="00A561D5" w:rsidP="00E711DA">
      <w:p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Teachers will ensure students increase </w:t>
      </w:r>
      <w:r w:rsidR="00AA2838">
        <w:rPr>
          <w:rFonts w:ascii="Cambria" w:hAnsi="Cambria"/>
          <w:lang w:val="en-US"/>
        </w:rPr>
        <w:t xml:space="preserve"> their ability to listen, understand and express language.  Increasing vocabulary is a goal across all areas. </w:t>
      </w:r>
    </w:p>
    <w:p w:rsidR="001328B3" w:rsidRPr="00C77BAA" w:rsidRDefault="00E711DA" w:rsidP="00E711DA">
      <w:pPr>
        <w:jc w:val="both"/>
        <w:rPr>
          <w:rFonts w:ascii="Cambria" w:hAnsi="Cambria"/>
          <w:lang w:val="en-US"/>
        </w:rPr>
      </w:pPr>
      <w:r w:rsidRPr="00C77BAA">
        <w:rPr>
          <w:rFonts w:ascii="Cambria" w:hAnsi="Cambria"/>
          <w:lang w:val="en-US"/>
        </w:rPr>
        <w:t xml:space="preserve">Plan of Action: </w:t>
      </w:r>
    </w:p>
    <w:p w:rsidR="00223CF1" w:rsidRDefault="00A561D5" w:rsidP="00AA2838">
      <w:pPr>
        <w:pStyle w:val="ListParagraph"/>
        <w:numPr>
          <w:ilvl w:val="1"/>
          <w:numId w:val="45"/>
        </w:num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Teachers will increase</w:t>
      </w:r>
      <w:r w:rsidR="00AA2838" w:rsidRPr="00AA2838">
        <w:rPr>
          <w:rFonts w:ascii="Cambria" w:hAnsi="Cambria"/>
          <w:lang w:val="en-US"/>
        </w:rPr>
        <w:t xml:space="preserve"> the opportunity for conversations in all aspects of school</w:t>
      </w:r>
    </w:p>
    <w:p w:rsidR="00AA2838" w:rsidRPr="00AA2838" w:rsidRDefault="00AA2838" w:rsidP="00AA2838">
      <w:pPr>
        <w:pStyle w:val="ListParagraph"/>
        <w:ind w:left="1440"/>
        <w:jc w:val="both"/>
        <w:rPr>
          <w:rFonts w:ascii="Cambria" w:hAnsi="Cambria"/>
          <w:lang w:val="en-US"/>
        </w:rPr>
      </w:pPr>
    </w:p>
    <w:p w:rsidR="00AA2838" w:rsidRDefault="00A561D5" w:rsidP="00AA2838">
      <w:pPr>
        <w:pStyle w:val="ListParagraph"/>
        <w:numPr>
          <w:ilvl w:val="1"/>
          <w:numId w:val="45"/>
        </w:num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Teachers will p</w:t>
      </w:r>
      <w:r w:rsidR="00AA2838" w:rsidRPr="00AA2838">
        <w:rPr>
          <w:rFonts w:ascii="Cambria" w:hAnsi="Cambria"/>
          <w:lang w:val="en-US"/>
        </w:rPr>
        <w:t>urposefully note and teach the vocabulary lessens available in our curriculum.</w:t>
      </w:r>
    </w:p>
    <w:p w:rsidR="00AA2838" w:rsidRPr="00AA2838" w:rsidRDefault="00AA2838" w:rsidP="00AA2838">
      <w:pPr>
        <w:pStyle w:val="ListParagraph"/>
        <w:ind w:left="1440"/>
        <w:jc w:val="both"/>
        <w:rPr>
          <w:rFonts w:ascii="Cambria" w:hAnsi="Cambria"/>
          <w:lang w:val="en-US"/>
        </w:rPr>
      </w:pPr>
    </w:p>
    <w:p w:rsidR="00AA2838" w:rsidRDefault="00A561D5" w:rsidP="00AA2838">
      <w:pPr>
        <w:pStyle w:val="ListParagraph"/>
        <w:numPr>
          <w:ilvl w:val="1"/>
          <w:numId w:val="45"/>
        </w:num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Staff development will include</w:t>
      </w:r>
      <w:r w:rsidR="00AA2838" w:rsidRPr="00AA2838">
        <w:rPr>
          <w:rFonts w:ascii="Cambria" w:hAnsi="Cambria"/>
          <w:lang w:val="en-US"/>
        </w:rPr>
        <w:t xml:space="preserve"> ongoing training in effective use of word and letter </w:t>
      </w:r>
      <w:r w:rsidR="00AA2838">
        <w:rPr>
          <w:rFonts w:ascii="Cambria" w:hAnsi="Cambria"/>
          <w:lang w:val="en-US"/>
        </w:rPr>
        <w:t>walls.</w:t>
      </w:r>
    </w:p>
    <w:p w:rsidR="00AA2838" w:rsidRDefault="00AA2838" w:rsidP="00AA2838">
      <w:pPr>
        <w:pStyle w:val="ListParagraph"/>
        <w:ind w:left="1440"/>
        <w:jc w:val="both"/>
        <w:rPr>
          <w:rFonts w:ascii="Cambria" w:hAnsi="Cambria"/>
          <w:lang w:val="en-US"/>
        </w:rPr>
      </w:pPr>
    </w:p>
    <w:p w:rsidR="00E711DA" w:rsidRPr="00A561D5" w:rsidRDefault="00A561D5" w:rsidP="00B305F3">
      <w:pPr>
        <w:pStyle w:val="ListParagraph"/>
        <w:numPr>
          <w:ilvl w:val="1"/>
          <w:numId w:val="45"/>
        </w:numPr>
        <w:jc w:val="both"/>
        <w:rPr>
          <w:rFonts w:ascii="Cambria" w:hAnsi="Cambria"/>
          <w:lang w:val="en-US"/>
        </w:rPr>
      </w:pPr>
      <w:r w:rsidRPr="00A561D5">
        <w:rPr>
          <w:rFonts w:ascii="Cambria" w:hAnsi="Cambria"/>
          <w:lang w:val="en-US"/>
        </w:rPr>
        <w:t xml:space="preserve">Teachers will be held accountable for us of work and letter walls in all walkthroughs and evaluations. </w:t>
      </w:r>
      <w:r w:rsidR="00AA2838" w:rsidRPr="00A561D5">
        <w:rPr>
          <w:rFonts w:ascii="Cambria" w:hAnsi="Cambria"/>
          <w:lang w:val="en-US"/>
        </w:rPr>
        <w:t xml:space="preserve"> </w:t>
      </w:r>
    </w:p>
    <w:p w:rsidR="00702FB2" w:rsidRPr="00290DD6" w:rsidRDefault="00702FB2" w:rsidP="00290DD6">
      <w:pPr>
        <w:jc w:val="both"/>
        <w:rPr>
          <w:rFonts w:ascii="Cambria" w:hAnsi="Cambria"/>
          <w:i/>
          <w:lang w:val="en-US"/>
        </w:rPr>
      </w:pPr>
    </w:p>
    <w:p w:rsidR="0029001E" w:rsidRDefault="0029001E" w:rsidP="003B09A9">
      <w:pPr>
        <w:rPr>
          <w:rStyle w:val="IntenseReference"/>
          <w:rFonts w:ascii="Cambria" w:hAnsi="Cambria"/>
          <w:sz w:val="28"/>
          <w:szCs w:val="28"/>
        </w:rPr>
      </w:pPr>
      <w:r w:rsidRPr="003B09A9">
        <w:rPr>
          <w:rStyle w:val="IntenseReference"/>
          <w:rFonts w:ascii="Cambria" w:hAnsi="Cambria"/>
          <w:sz w:val="28"/>
          <w:szCs w:val="28"/>
        </w:rPr>
        <w:t>Enrol</w:t>
      </w:r>
      <w:r>
        <w:rPr>
          <w:rStyle w:val="IntenseReference"/>
          <w:rFonts w:ascii="Cambria" w:hAnsi="Cambria"/>
          <w:sz w:val="28"/>
          <w:szCs w:val="28"/>
        </w:rPr>
        <w:t>l</w:t>
      </w:r>
      <w:r w:rsidRPr="003B09A9">
        <w:rPr>
          <w:rStyle w:val="IntenseReference"/>
          <w:rFonts w:ascii="Cambria" w:hAnsi="Cambria"/>
          <w:sz w:val="28"/>
          <w:szCs w:val="28"/>
        </w:rPr>
        <w:t>ment, Recruitment, Selection, Eligibility, and Attendance</w:t>
      </w:r>
    </w:p>
    <w:p w:rsidR="0029001E" w:rsidRDefault="0029001E" w:rsidP="0050363F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  <w:lang w:val="en-GB"/>
        </w:rPr>
        <w:t xml:space="preserve">Assessment of the area </w:t>
      </w:r>
      <w:r w:rsidR="00C77BAA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  <w:lang w:val="en-GB"/>
        </w:rPr>
        <w:t>Enrollment</w:t>
      </w: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  <w:lang w:val="en-GB"/>
        </w:rPr>
        <w:t xml:space="preserve">, Recruitment, Selection, Eligibility, and Attendance </w:t>
      </w: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was conducted </w:t>
      </w:r>
      <w:r w:rsidR="005F77E4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by </w:t>
      </w:r>
      <w:r w:rsidR="00CE3889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Sherry Fair, Education Coordinator and Sheila Cannington, parent.  </w:t>
      </w: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The assessment was made by on</w:t>
      </w:r>
      <w:r w:rsidR="002E6AD8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-</w:t>
      </w: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site observation, completion of the Program </w:t>
      </w:r>
      <w:r w:rsidR="00702FB2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Self-</w:t>
      </w:r>
      <w:r w:rsidR="00702FB2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lastRenderedPageBreak/>
        <w:t>Assessment</w:t>
      </w: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 booklet, and </w:t>
      </w:r>
      <w:r w:rsidR="00702FB2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an </w:t>
      </w: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interview with Elaine Harrison, Community Partnerships Coordinator. </w:t>
      </w:r>
      <w:r w:rsidR="00702FB2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 This interview took place in a regular policy council meeting with a quorum present. </w:t>
      </w: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 Attendance, enrollment process, enrollment reports, and recruitment efforts were reviewed as part of the </w:t>
      </w:r>
      <w:r w:rsidR="00702FB2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self-assessment</w:t>
      </w: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 process. </w:t>
      </w:r>
    </w:p>
    <w:p w:rsidR="0029001E" w:rsidRDefault="0029001E" w:rsidP="0050363F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</w:p>
    <w:p w:rsidR="0029001E" w:rsidRDefault="0029001E" w:rsidP="0050363F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</w:rPr>
      </w:pPr>
      <w:r w:rsidRPr="007C2BC9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</w:rPr>
        <w:t>Strengths</w:t>
      </w:r>
    </w:p>
    <w:p w:rsidR="00223CF1" w:rsidRDefault="00223CF1" w:rsidP="0050363F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</w:rPr>
      </w:pPr>
    </w:p>
    <w:p w:rsidR="0029001E" w:rsidRPr="007C2BC9" w:rsidRDefault="0029001E" w:rsidP="007C2BC9">
      <w:pPr>
        <w:pStyle w:val="NoSpacing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7C2BC9">
        <w:rPr>
          <w:rFonts w:ascii="Cambria" w:hAnsi="Cambria"/>
          <w:sz w:val="24"/>
          <w:szCs w:val="24"/>
        </w:rPr>
        <w:t>Getting the correct documentation and verifying income documents and birth verification.</w:t>
      </w:r>
    </w:p>
    <w:p w:rsidR="0029001E" w:rsidRPr="007C2BC9" w:rsidRDefault="0029001E" w:rsidP="007C2BC9">
      <w:pPr>
        <w:pStyle w:val="NoSpacing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7C2BC9">
        <w:rPr>
          <w:rFonts w:ascii="Cambria" w:hAnsi="Cambria"/>
          <w:sz w:val="24"/>
          <w:szCs w:val="24"/>
        </w:rPr>
        <w:t xml:space="preserve">Monitoring capability with </w:t>
      </w:r>
      <w:r>
        <w:rPr>
          <w:rFonts w:ascii="Cambria" w:hAnsi="Cambria"/>
          <w:sz w:val="24"/>
          <w:szCs w:val="24"/>
        </w:rPr>
        <w:t>Galileo</w:t>
      </w:r>
      <w:r w:rsidRPr="007C2BC9">
        <w:rPr>
          <w:rFonts w:ascii="Cambria" w:hAnsi="Cambria"/>
          <w:sz w:val="24"/>
          <w:szCs w:val="24"/>
        </w:rPr>
        <w:t xml:space="preserve"> and to know immediately what the attendance and enrollment is.</w:t>
      </w:r>
    </w:p>
    <w:p w:rsidR="0029001E" w:rsidRPr="007C2BC9" w:rsidRDefault="00097F24" w:rsidP="007C2BC9">
      <w:pPr>
        <w:pStyle w:val="NoSpacing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Parent Surveys indicate excellent communication at all three centers.</w:t>
      </w:r>
    </w:p>
    <w:p w:rsidR="0029001E" w:rsidRDefault="0029001E" w:rsidP="007C2BC9">
      <w:pPr>
        <w:pStyle w:val="NoSpacing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Good C</w:t>
      </w:r>
      <w:r w:rsidRPr="007C2BC9">
        <w:rPr>
          <w:rFonts w:ascii="Cambria" w:hAnsi="Cambria"/>
          <w:sz w:val="24"/>
          <w:szCs w:val="24"/>
        </w:rPr>
        <w:t>ommunication with other management staff and Executive Director</w:t>
      </w:r>
    </w:p>
    <w:p w:rsidR="0029001E" w:rsidRDefault="0029001E" w:rsidP="007C2BC9">
      <w:pPr>
        <w:pStyle w:val="NoSpacing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 addition to Galileo for Head Start, Hunt County Head Start has access to “Skyward” which monitors attendance/enrollment for all three sites.</w:t>
      </w:r>
    </w:p>
    <w:p w:rsidR="008C1BBE" w:rsidRDefault="008C1BBE" w:rsidP="007C2BC9">
      <w:pPr>
        <w:pStyle w:val="NoSpacing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Head Start Attendance is above 90% average at all three sites. </w:t>
      </w:r>
    </w:p>
    <w:p w:rsidR="00223CF1" w:rsidRDefault="00097F24" w:rsidP="00F14447">
      <w:pPr>
        <w:pStyle w:val="NoSpacing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three</w:t>
      </w:r>
      <w:r w:rsidR="002E6AD8"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sz w:val="24"/>
          <w:szCs w:val="24"/>
        </w:rPr>
        <w:t xml:space="preserve">year old Pre-K program is available at the LP Waters Center. </w:t>
      </w:r>
    </w:p>
    <w:p w:rsidR="00F14447" w:rsidRDefault="00223CF1" w:rsidP="00F14447">
      <w:pPr>
        <w:pStyle w:val="NoSpacing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There is a continuous waiting list for students to enroll.  Parent</w:t>
      </w:r>
      <w:r w:rsidR="00EB693E">
        <w:rPr>
          <w:rFonts w:ascii="Cambria" w:hAnsi="Cambria"/>
          <w:sz w:val="24"/>
          <w:szCs w:val="24"/>
        </w:rPr>
        <w:t>s express</w:t>
      </w:r>
      <w:r>
        <w:rPr>
          <w:rFonts w:ascii="Cambria" w:hAnsi="Cambria"/>
          <w:sz w:val="24"/>
          <w:szCs w:val="24"/>
        </w:rPr>
        <w:t xml:space="preserve"> </w:t>
      </w:r>
      <w:r w:rsidR="00EB693E">
        <w:rPr>
          <w:rFonts w:ascii="Cambria" w:hAnsi="Cambria"/>
          <w:sz w:val="24"/>
          <w:szCs w:val="24"/>
        </w:rPr>
        <w:t>confidence in and desire their children to be enrolled in our program.</w:t>
      </w:r>
      <w:r w:rsidR="00097F24">
        <w:rPr>
          <w:rFonts w:ascii="Cambria" w:hAnsi="Cambria"/>
          <w:sz w:val="24"/>
          <w:szCs w:val="24"/>
        </w:rPr>
        <w:t xml:space="preserve"> </w:t>
      </w:r>
    </w:p>
    <w:p w:rsidR="00F14447" w:rsidRDefault="00F14447" w:rsidP="00F14447">
      <w:pPr>
        <w:pStyle w:val="NoSpacing"/>
        <w:rPr>
          <w:rFonts w:ascii="Cambria" w:hAnsi="Cambria"/>
          <w:sz w:val="24"/>
          <w:szCs w:val="24"/>
        </w:rPr>
      </w:pPr>
    </w:p>
    <w:p w:rsidR="00223CF1" w:rsidRDefault="00F14447" w:rsidP="00F14447">
      <w:pPr>
        <w:pStyle w:val="NoSpacing"/>
        <w:rPr>
          <w:rFonts w:ascii="Cambria" w:hAnsi="Cambria"/>
          <w:sz w:val="24"/>
          <w:szCs w:val="24"/>
        </w:rPr>
      </w:pPr>
      <w:r w:rsidRPr="00FB72D0">
        <w:rPr>
          <w:rFonts w:ascii="Cambria" w:hAnsi="Cambria"/>
          <w:sz w:val="24"/>
          <w:szCs w:val="24"/>
        </w:rPr>
        <w:t xml:space="preserve">Weaknesses: </w:t>
      </w:r>
    </w:p>
    <w:p w:rsidR="00223CF1" w:rsidRDefault="00223CF1" w:rsidP="00F14447">
      <w:pPr>
        <w:pStyle w:val="NoSpacing"/>
        <w:rPr>
          <w:rFonts w:ascii="Cambria" w:hAnsi="Cambria"/>
          <w:sz w:val="24"/>
          <w:szCs w:val="24"/>
        </w:rPr>
      </w:pPr>
    </w:p>
    <w:p w:rsidR="00FB72D0" w:rsidRDefault="00974ABF" w:rsidP="00F14447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Based on a </w:t>
      </w:r>
      <w:r w:rsidR="00AA2838">
        <w:rPr>
          <w:rFonts w:ascii="Cambria" w:hAnsi="Cambria"/>
          <w:sz w:val="24"/>
          <w:szCs w:val="24"/>
        </w:rPr>
        <w:t xml:space="preserve"> significant waiting list, there</w:t>
      </w:r>
      <w:r>
        <w:rPr>
          <w:rFonts w:ascii="Cambria" w:hAnsi="Cambria"/>
          <w:sz w:val="24"/>
          <w:szCs w:val="24"/>
        </w:rPr>
        <w:t xml:space="preserve"> is a need for additional 3</w:t>
      </w:r>
      <w:r w:rsidR="002E6AD8"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sz w:val="24"/>
          <w:szCs w:val="24"/>
        </w:rPr>
        <w:t xml:space="preserve"> year old classes at LP Waters. </w:t>
      </w:r>
    </w:p>
    <w:p w:rsidR="00AA2838" w:rsidRDefault="00AA2838" w:rsidP="00F14447">
      <w:pPr>
        <w:pStyle w:val="NoSpacing"/>
        <w:rPr>
          <w:rFonts w:ascii="Cambria" w:hAnsi="Cambria"/>
          <w:sz w:val="24"/>
          <w:szCs w:val="24"/>
        </w:rPr>
      </w:pPr>
    </w:p>
    <w:p w:rsidR="00AA2838" w:rsidRDefault="00AA2838" w:rsidP="00F14447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Plan of Action:  Recommend </w:t>
      </w:r>
      <w:r w:rsidR="009673FA">
        <w:rPr>
          <w:rFonts w:ascii="Cambria" w:hAnsi="Cambria"/>
          <w:sz w:val="24"/>
          <w:szCs w:val="24"/>
        </w:rPr>
        <w:t>additional 3</w:t>
      </w:r>
      <w:r w:rsidR="002E6AD8">
        <w:rPr>
          <w:rFonts w:ascii="Cambria" w:hAnsi="Cambria"/>
          <w:sz w:val="24"/>
          <w:szCs w:val="24"/>
        </w:rPr>
        <w:t>-</w:t>
      </w:r>
      <w:r w:rsidR="009673FA">
        <w:rPr>
          <w:rFonts w:ascii="Cambria" w:hAnsi="Cambria"/>
          <w:sz w:val="24"/>
          <w:szCs w:val="24"/>
        </w:rPr>
        <w:t xml:space="preserve"> year old classes to the district. </w:t>
      </w:r>
    </w:p>
    <w:p w:rsidR="00AA2838" w:rsidRPr="00FB72D0" w:rsidRDefault="00AA2838" w:rsidP="00F14447">
      <w:pPr>
        <w:pStyle w:val="NoSpacing"/>
        <w:rPr>
          <w:rFonts w:ascii="Cambria" w:hAnsi="Cambria"/>
          <w:sz w:val="24"/>
          <w:szCs w:val="24"/>
        </w:rPr>
      </w:pPr>
    </w:p>
    <w:p w:rsidR="00F14447" w:rsidRPr="00FB72D0" w:rsidRDefault="00F14447" w:rsidP="00F14447">
      <w:pPr>
        <w:pStyle w:val="NoSpacing"/>
        <w:rPr>
          <w:rFonts w:ascii="Cambria" w:hAnsi="Cambria"/>
          <w:sz w:val="24"/>
          <w:szCs w:val="24"/>
        </w:rPr>
      </w:pPr>
      <w:r w:rsidRPr="00FB72D0">
        <w:rPr>
          <w:rFonts w:ascii="Cambria" w:hAnsi="Cambria"/>
          <w:sz w:val="24"/>
          <w:szCs w:val="24"/>
        </w:rPr>
        <w:t>.</w:t>
      </w:r>
    </w:p>
    <w:p w:rsidR="0029001E" w:rsidRPr="00FB72D0" w:rsidRDefault="0029001E" w:rsidP="007C2BC9">
      <w:pPr>
        <w:pStyle w:val="NoSpacing"/>
        <w:rPr>
          <w:rFonts w:ascii="Cambria" w:hAnsi="Cambria"/>
          <w:sz w:val="24"/>
          <w:szCs w:val="24"/>
        </w:rPr>
      </w:pPr>
    </w:p>
    <w:p w:rsidR="0029001E" w:rsidRDefault="0029001E" w:rsidP="007C7672">
      <w:pPr>
        <w:pStyle w:val="NoSpacing"/>
        <w:rPr>
          <w:rFonts w:ascii="Cambria" w:hAnsi="Cambria"/>
          <w:sz w:val="24"/>
          <w:szCs w:val="24"/>
          <w:u w:val="single"/>
        </w:rPr>
      </w:pPr>
    </w:p>
    <w:p w:rsidR="0029001E" w:rsidRDefault="0029001E" w:rsidP="003B09A9">
      <w:pPr>
        <w:rPr>
          <w:rStyle w:val="IntenseReference"/>
          <w:rFonts w:ascii="Cambria" w:hAnsi="Cambria"/>
          <w:sz w:val="28"/>
          <w:szCs w:val="28"/>
        </w:rPr>
      </w:pPr>
    </w:p>
    <w:p w:rsidR="00FB72D0" w:rsidRDefault="00FB72D0" w:rsidP="003B09A9">
      <w:pPr>
        <w:rPr>
          <w:rStyle w:val="IntenseReference"/>
          <w:rFonts w:ascii="Cambria" w:hAnsi="Cambria"/>
          <w:sz w:val="28"/>
          <w:szCs w:val="28"/>
        </w:rPr>
      </w:pPr>
    </w:p>
    <w:p w:rsidR="0029001E" w:rsidRDefault="0029001E" w:rsidP="003B09A9">
      <w:pPr>
        <w:rPr>
          <w:rStyle w:val="IntenseReference"/>
          <w:rFonts w:ascii="Cambria" w:hAnsi="Cambria"/>
          <w:sz w:val="28"/>
          <w:szCs w:val="28"/>
        </w:rPr>
      </w:pPr>
      <w:r>
        <w:rPr>
          <w:rStyle w:val="IntenseReference"/>
          <w:rFonts w:ascii="Cambria" w:hAnsi="Cambria"/>
          <w:sz w:val="28"/>
          <w:szCs w:val="28"/>
        </w:rPr>
        <w:t>Management Systems</w:t>
      </w:r>
    </w:p>
    <w:p w:rsidR="0029001E" w:rsidRDefault="0029001E" w:rsidP="006E06A3">
      <w:pP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  <w:r>
        <w:rPr>
          <w:rFonts w:ascii="Cambria" w:hAnsi="Cambria"/>
          <w:lang w:val="en-US"/>
        </w:rPr>
        <w:t xml:space="preserve">The program design and management </w:t>
      </w:r>
      <w:r w:rsidR="00D64159">
        <w:rPr>
          <w:rFonts w:ascii="Cambria" w:hAnsi="Cambria"/>
          <w:lang w:val="en-US"/>
        </w:rPr>
        <w:t>self-assessment</w:t>
      </w:r>
      <w:r>
        <w:rPr>
          <w:rFonts w:ascii="Cambria" w:hAnsi="Cambria"/>
          <w:lang w:val="en-US"/>
        </w:rPr>
        <w:t xml:space="preserve"> was conducted by </w:t>
      </w:r>
      <w:r w:rsidR="00CE3889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Vanessa Woods, Health Services Coordinator and Pat Bowman</w:t>
      </w:r>
      <w:r w:rsidR="00D039E6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, Community</w:t>
      </w:r>
      <w:r w:rsidR="003160DD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 Representative.  </w:t>
      </w:r>
      <w:r>
        <w:rPr>
          <w:rFonts w:ascii="Cambria" w:hAnsi="Cambria"/>
          <w:lang w:val="en-US"/>
        </w:rPr>
        <w:t xml:space="preserve">  </w:t>
      </w: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The assessment was made by on site observation, completion of the Program </w:t>
      </w:r>
      <w:r w:rsidR="007E67BC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Self-Assessment</w:t>
      </w: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 booklet, and a personal interview with Judy Evans, Director of Head Start.</w:t>
      </w:r>
    </w:p>
    <w:p w:rsidR="0029001E" w:rsidRDefault="0029001E" w:rsidP="006E06A3">
      <w:pP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</w:p>
    <w:p w:rsidR="0029001E" w:rsidRDefault="0029001E" w:rsidP="009F3B62">
      <w:pPr>
        <w:jc w:val="center"/>
        <w:rPr>
          <w:rStyle w:val="IntenseReference"/>
          <w:rFonts w:ascii="Cambria" w:hAnsi="Cambria"/>
          <w:b w:val="0"/>
          <w:bCs w:val="0"/>
          <w:smallCaps w:val="0"/>
          <w:color w:val="FF0000"/>
          <w:spacing w:val="0"/>
          <w:sz w:val="24"/>
          <w:szCs w:val="24"/>
          <w:u w:val="none"/>
        </w:rPr>
      </w:pPr>
      <w:r w:rsidRPr="009F3B62">
        <w:rPr>
          <w:rStyle w:val="IntenseReference"/>
          <w:rFonts w:ascii="Cambria" w:hAnsi="Cambria"/>
          <w:b w:val="0"/>
          <w:bCs w:val="0"/>
          <w:smallCaps w:val="0"/>
          <w:color w:val="FF0000"/>
          <w:spacing w:val="0"/>
          <w:sz w:val="24"/>
          <w:szCs w:val="24"/>
          <w:u w:val="none"/>
        </w:rPr>
        <w:t>Communication</w:t>
      </w:r>
    </w:p>
    <w:p w:rsidR="0029001E" w:rsidRDefault="0029001E" w:rsidP="009F3B62">
      <w:pPr>
        <w:rPr>
          <w:rStyle w:val="IntenseReference"/>
          <w:rFonts w:ascii="Cambria" w:hAnsi="Cambria"/>
          <w:b w:val="0"/>
          <w:bCs w:val="0"/>
          <w:smallCaps w:val="0"/>
          <w:color w:val="000000"/>
          <w:spacing w:val="0"/>
          <w:sz w:val="24"/>
          <w:szCs w:val="24"/>
        </w:rPr>
      </w:pPr>
      <w:r w:rsidRPr="009F3B62">
        <w:rPr>
          <w:rStyle w:val="IntenseReference"/>
          <w:rFonts w:ascii="Cambria" w:hAnsi="Cambria"/>
          <w:b w:val="0"/>
          <w:bCs w:val="0"/>
          <w:smallCaps w:val="0"/>
          <w:color w:val="000000"/>
          <w:spacing w:val="0"/>
          <w:sz w:val="24"/>
          <w:szCs w:val="24"/>
        </w:rPr>
        <w:t>Strengths</w:t>
      </w:r>
    </w:p>
    <w:p w:rsidR="0029001E" w:rsidRDefault="0029001E" w:rsidP="00D02AEF">
      <w:pPr>
        <w:numPr>
          <w:ilvl w:val="0"/>
          <w:numId w:val="24"/>
        </w:numPr>
        <w:rPr>
          <w:rStyle w:val="IntenseReference"/>
          <w:rFonts w:ascii="Cambria" w:hAnsi="Cambria"/>
          <w:b w:val="0"/>
          <w:bCs w:val="0"/>
          <w:smallCaps w:val="0"/>
          <w:color w:val="000000"/>
          <w:spacing w:val="0"/>
          <w:sz w:val="24"/>
          <w:szCs w:val="24"/>
        </w:rPr>
      </w:pPr>
      <w:r>
        <w:rPr>
          <w:rStyle w:val="IntenseReference"/>
          <w:rFonts w:ascii="Cambria" w:hAnsi="Cambria"/>
          <w:b w:val="0"/>
          <w:bCs w:val="0"/>
          <w:smallCaps w:val="0"/>
          <w:color w:val="000000"/>
          <w:spacing w:val="0"/>
          <w:sz w:val="24"/>
          <w:szCs w:val="24"/>
          <w:u w:val="none"/>
        </w:rPr>
        <w:lastRenderedPageBreak/>
        <w:t>Intercom a</w:t>
      </w:r>
      <w:r w:rsidRPr="009F3B62">
        <w:rPr>
          <w:rStyle w:val="IntenseReference"/>
          <w:rFonts w:ascii="Cambria" w:hAnsi="Cambria"/>
          <w:b w:val="0"/>
          <w:bCs w:val="0"/>
          <w:smallCaps w:val="0"/>
          <w:color w:val="000000"/>
          <w:spacing w:val="0"/>
          <w:sz w:val="24"/>
          <w:szCs w:val="24"/>
          <w:u w:val="none"/>
        </w:rPr>
        <w:t xml:space="preserve">nnouncements are made each morning.  Faculty meetings are held weekly at regular times. </w:t>
      </w:r>
      <w:r w:rsidR="0040065E">
        <w:rPr>
          <w:rStyle w:val="IntenseReference"/>
          <w:rFonts w:ascii="Cambria" w:hAnsi="Cambria"/>
          <w:b w:val="0"/>
          <w:bCs w:val="0"/>
          <w:smallCaps w:val="0"/>
          <w:color w:val="000000"/>
          <w:spacing w:val="0"/>
          <w:sz w:val="24"/>
          <w:szCs w:val="24"/>
          <w:u w:val="none"/>
        </w:rPr>
        <w:t xml:space="preserve"> Newsletters go home weekly.</w:t>
      </w:r>
      <w:r w:rsidRPr="009F3B62">
        <w:rPr>
          <w:rStyle w:val="IntenseReference"/>
          <w:rFonts w:ascii="Cambria" w:hAnsi="Cambria"/>
          <w:b w:val="0"/>
          <w:bCs w:val="0"/>
          <w:smallCaps w:val="0"/>
          <w:color w:val="000000"/>
          <w:spacing w:val="0"/>
          <w:sz w:val="24"/>
          <w:szCs w:val="24"/>
          <w:u w:val="none"/>
        </w:rPr>
        <w:t xml:space="preserve"> Email is used daily</w:t>
      </w:r>
      <w:r>
        <w:rPr>
          <w:rStyle w:val="IntenseReference"/>
          <w:rFonts w:ascii="Cambria" w:hAnsi="Cambria"/>
          <w:b w:val="0"/>
          <w:bCs w:val="0"/>
          <w:smallCaps w:val="0"/>
          <w:color w:val="000000"/>
          <w:spacing w:val="0"/>
          <w:sz w:val="24"/>
          <w:szCs w:val="24"/>
        </w:rPr>
        <w:t xml:space="preserve">. </w:t>
      </w:r>
    </w:p>
    <w:p w:rsidR="0029001E" w:rsidRPr="009F3B62" w:rsidRDefault="0029001E" w:rsidP="00D02AEF">
      <w:pPr>
        <w:numPr>
          <w:ilvl w:val="0"/>
          <w:numId w:val="24"/>
        </w:numPr>
        <w:rPr>
          <w:rStyle w:val="IntenseReference"/>
          <w:rFonts w:ascii="Cambria" w:hAnsi="Cambria"/>
          <w:b w:val="0"/>
          <w:bCs w:val="0"/>
          <w:smallCaps w:val="0"/>
          <w:color w:val="000000"/>
          <w:spacing w:val="0"/>
          <w:u w:val="none"/>
        </w:rPr>
      </w:pPr>
      <w:r w:rsidRPr="009F3B62">
        <w:rPr>
          <w:rStyle w:val="IntenseReference"/>
          <w:rFonts w:ascii="Cambria" w:hAnsi="Cambria"/>
          <w:b w:val="0"/>
          <w:bCs w:val="0"/>
          <w:smallCaps w:val="0"/>
          <w:color w:val="000000"/>
          <w:spacing w:val="0"/>
          <w:u w:val="none"/>
        </w:rPr>
        <w:t xml:space="preserve">An interpreter is immediately accessible to interact with Spanish speaking parents who come to the office or who telephone. </w:t>
      </w:r>
    </w:p>
    <w:p w:rsidR="0029001E" w:rsidRPr="009F3B62" w:rsidRDefault="0029001E" w:rsidP="00D02AEF">
      <w:pPr>
        <w:numPr>
          <w:ilvl w:val="0"/>
          <w:numId w:val="24"/>
        </w:numPr>
        <w:rPr>
          <w:rFonts w:ascii="Cambria" w:hAnsi="Cambria"/>
          <w:b/>
          <w:color w:val="000000"/>
          <w:lang w:val="en-US"/>
        </w:rPr>
      </w:pPr>
      <w:r w:rsidRPr="009F3B62">
        <w:rPr>
          <w:rStyle w:val="IntenseReference"/>
          <w:rFonts w:ascii="Cambria" w:hAnsi="Cambria"/>
          <w:b w:val="0"/>
          <w:bCs w:val="0"/>
          <w:smallCaps w:val="0"/>
          <w:color w:val="000000"/>
          <w:spacing w:val="0"/>
          <w:u w:val="none"/>
        </w:rPr>
        <w:t>Family Service Workers meet regularly with the Community Partnerships Coordinator.</w:t>
      </w:r>
    </w:p>
    <w:p w:rsidR="0029001E" w:rsidRDefault="0029001E" w:rsidP="00D02AEF">
      <w:pPr>
        <w:ind w:left="360" w:firstLine="360"/>
        <w:rPr>
          <w:rFonts w:ascii="Cambria" w:hAnsi="Cambria"/>
          <w:color w:val="000000"/>
          <w:lang w:val="en-US"/>
        </w:rPr>
      </w:pPr>
      <w:r w:rsidRPr="009F3B62">
        <w:rPr>
          <w:rFonts w:ascii="Cambria" w:hAnsi="Cambria"/>
          <w:color w:val="000000"/>
          <w:lang w:val="en-US"/>
        </w:rPr>
        <w:t xml:space="preserve">Reports, federal policies program plans; policies etc. are </w:t>
      </w:r>
      <w:r>
        <w:rPr>
          <w:rFonts w:ascii="Cambria" w:hAnsi="Cambria"/>
          <w:color w:val="000000"/>
          <w:lang w:val="en-US"/>
        </w:rPr>
        <w:t>shared in a timely manner.</w:t>
      </w:r>
    </w:p>
    <w:p w:rsidR="0029001E" w:rsidRDefault="0029001E" w:rsidP="00D02AEF">
      <w:pPr>
        <w:numPr>
          <w:ilvl w:val="0"/>
          <w:numId w:val="24"/>
        </w:numPr>
        <w:rPr>
          <w:rFonts w:ascii="Cambria" w:hAnsi="Cambria"/>
          <w:color w:val="000000"/>
          <w:lang w:val="en-US"/>
        </w:rPr>
      </w:pPr>
      <w:r>
        <w:rPr>
          <w:rFonts w:ascii="Cambria" w:hAnsi="Cambria"/>
          <w:color w:val="000000"/>
          <w:lang w:val="en-US"/>
        </w:rPr>
        <w:t>Community and parent surveys are used to enhance two-way communication.</w:t>
      </w:r>
    </w:p>
    <w:p w:rsidR="0029001E" w:rsidRDefault="0029001E" w:rsidP="00D02AEF">
      <w:pPr>
        <w:numPr>
          <w:ilvl w:val="0"/>
          <w:numId w:val="24"/>
        </w:numPr>
        <w:rPr>
          <w:rFonts w:ascii="Cambria" w:hAnsi="Cambria"/>
          <w:color w:val="000000"/>
          <w:lang w:val="en-US"/>
        </w:rPr>
      </w:pPr>
      <w:r>
        <w:rPr>
          <w:rFonts w:ascii="Cambria" w:hAnsi="Cambria"/>
          <w:color w:val="000000"/>
          <w:lang w:val="en-US"/>
        </w:rPr>
        <w:t>The information collected through the Family Partnership Agreement (FPA) increase communication between the parent and program.</w:t>
      </w:r>
    </w:p>
    <w:p w:rsidR="0029001E" w:rsidRDefault="00052303" w:rsidP="009F3B62">
      <w:pPr>
        <w:numPr>
          <w:ilvl w:val="0"/>
          <w:numId w:val="24"/>
        </w:numPr>
        <w:rPr>
          <w:rFonts w:ascii="Cambria" w:hAnsi="Cambria"/>
          <w:color w:val="000000"/>
          <w:lang w:val="en-US"/>
        </w:rPr>
      </w:pPr>
      <w:r>
        <w:rPr>
          <w:rFonts w:ascii="Cambria" w:hAnsi="Cambria"/>
          <w:color w:val="000000"/>
          <w:lang w:val="en-US"/>
        </w:rPr>
        <w:t xml:space="preserve">An </w:t>
      </w:r>
      <w:r w:rsidR="00D64159">
        <w:rPr>
          <w:rFonts w:ascii="Cambria" w:hAnsi="Cambria"/>
          <w:color w:val="000000"/>
          <w:lang w:val="en-US"/>
        </w:rPr>
        <w:t>automatized</w:t>
      </w:r>
      <w:r w:rsidR="0029001E">
        <w:rPr>
          <w:rFonts w:ascii="Cambria" w:hAnsi="Cambria"/>
          <w:color w:val="000000"/>
          <w:lang w:val="en-US"/>
        </w:rPr>
        <w:t xml:space="preserve"> telephone system gives out messages in English and Spanish regarding important information such as parent meetings, school closings etc.</w:t>
      </w:r>
    </w:p>
    <w:p w:rsidR="00052303" w:rsidRDefault="00052303" w:rsidP="009F3B62">
      <w:pPr>
        <w:numPr>
          <w:ilvl w:val="0"/>
          <w:numId w:val="24"/>
        </w:numPr>
        <w:rPr>
          <w:rFonts w:ascii="Cambria" w:hAnsi="Cambria"/>
          <w:color w:val="000000"/>
          <w:lang w:val="en-US"/>
        </w:rPr>
      </w:pPr>
      <w:r>
        <w:rPr>
          <w:rFonts w:ascii="Cambria" w:hAnsi="Cambria"/>
          <w:color w:val="000000"/>
          <w:lang w:val="en-US"/>
        </w:rPr>
        <w:t>Facebook</w:t>
      </w:r>
      <w:r w:rsidR="00324D39">
        <w:rPr>
          <w:rFonts w:ascii="Cambria" w:hAnsi="Cambria"/>
          <w:color w:val="000000"/>
          <w:lang w:val="en-US"/>
        </w:rPr>
        <w:t xml:space="preserve"> ( a 2013 </w:t>
      </w:r>
      <w:r w:rsidR="00D64159">
        <w:rPr>
          <w:rFonts w:ascii="Cambria" w:hAnsi="Cambria"/>
          <w:color w:val="000000"/>
          <w:lang w:val="en-US"/>
        </w:rPr>
        <w:t>recommendation</w:t>
      </w:r>
      <w:r w:rsidR="00324D39">
        <w:rPr>
          <w:rFonts w:ascii="Cambria" w:hAnsi="Cambria"/>
          <w:color w:val="000000"/>
          <w:lang w:val="en-US"/>
        </w:rPr>
        <w:t xml:space="preserve">) </w:t>
      </w:r>
      <w:r>
        <w:rPr>
          <w:rFonts w:ascii="Cambria" w:hAnsi="Cambria"/>
          <w:color w:val="000000"/>
          <w:lang w:val="en-US"/>
        </w:rPr>
        <w:t xml:space="preserve"> is</w:t>
      </w:r>
      <w:r w:rsidR="00324D39">
        <w:rPr>
          <w:rFonts w:ascii="Cambria" w:hAnsi="Cambria"/>
          <w:color w:val="000000"/>
          <w:lang w:val="en-US"/>
        </w:rPr>
        <w:t xml:space="preserve"> now</w:t>
      </w:r>
      <w:r>
        <w:rPr>
          <w:rFonts w:ascii="Cambria" w:hAnsi="Cambria"/>
          <w:color w:val="000000"/>
          <w:lang w:val="en-US"/>
        </w:rPr>
        <w:t xml:space="preserve"> utilized</w:t>
      </w:r>
      <w:r w:rsidR="003160DD">
        <w:rPr>
          <w:rFonts w:ascii="Cambria" w:hAnsi="Cambria"/>
          <w:color w:val="000000"/>
          <w:lang w:val="en-US"/>
        </w:rPr>
        <w:t xml:space="preserve"> at all three centers</w:t>
      </w:r>
      <w:r>
        <w:rPr>
          <w:rFonts w:ascii="Cambria" w:hAnsi="Cambria"/>
          <w:color w:val="000000"/>
          <w:lang w:val="en-US"/>
        </w:rPr>
        <w:t xml:space="preserve"> to enhance communication on a daily basis.</w:t>
      </w:r>
    </w:p>
    <w:p w:rsidR="0040065E" w:rsidRDefault="0040065E" w:rsidP="009F3B62">
      <w:pPr>
        <w:rPr>
          <w:rFonts w:ascii="Cambria" w:hAnsi="Cambria"/>
          <w:color w:val="000000"/>
          <w:u w:val="single"/>
          <w:lang w:val="en-US"/>
        </w:rPr>
      </w:pPr>
      <w:r>
        <w:rPr>
          <w:rFonts w:ascii="Cambria" w:hAnsi="Cambria"/>
          <w:color w:val="000000"/>
          <w:u w:val="single"/>
          <w:lang w:val="en-US"/>
        </w:rPr>
        <w:t>Weaknesses:</w:t>
      </w:r>
    </w:p>
    <w:p w:rsidR="009673FA" w:rsidRDefault="0040065E" w:rsidP="009F3B62">
      <w:pPr>
        <w:rPr>
          <w:rFonts w:ascii="Cambria" w:hAnsi="Cambria"/>
          <w:color w:val="000000"/>
          <w:lang w:val="en-US"/>
        </w:rPr>
      </w:pPr>
      <w:r w:rsidRPr="00FB72D0">
        <w:rPr>
          <w:rFonts w:ascii="Cambria" w:hAnsi="Cambria"/>
          <w:color w:val="000000"/>
          <w:lang w:val="en-US"/>
        </w:rPr>
        <w:t>The Head Start Website is available but needs further development in the way of parent links and more links to various reports, including enrollment requirements/procedures.</w:t>
      </w:r>
    </w:p>
    <w:p w:rsidR="006F1662" w:rsidRDefault="00B73A7E" w:rsidP="009F3B62">
      <w:pPr>
        <w:rPr>
          <w:rFonts w:ascii="Cambria" w:hAnsi="Cambria"/>
          <w:color w:val="000000"/>
          <w:lang w:val="en-US"/>
        </w:rPr>
      </w:pPr>
      <w:r>
        <w:rPr>
          <w:rFonts w:ascii="Cambria" w:hAnsi="Cambria"/>
          <w:color w:val="000000"/>
          <w:lang w:val="en-US"/>
        </w:rPr>
        <w:t>Internal s</w:t>
      </w:r>
      <w:r w:rsidR="006F1662">
        <w:rPr>
          <w:rFonts w:ascii="Cambria" w:hAnsi="Cambria"/>
          <w:color w:val="000000"/>
          <w:lang w:val="en-US"/>
        </w:rPr>
        <w:t>ystems for communicating results of speech tests and compliance of speech te</w:t>
      </w:r>
      <w:r>
        <w:rPr>
          <w:rFonts w:ascii="Cambria" w:hAnsi="Cambria"/>
          <w:color w:val="000000"/>
          <w:lang w:val="en-US"/>
        </w:rPr>
        <w:t>sting within the 45 day limits need to be further assessed to ensure compliance.</w:t>
      </w:r>
    </w:p>
    <w:p w:rsidR="00B73A7E" w:rsidRDefault="009673FA" w:rsidP="009F3B62">
      <w:pPr>
        <w:rPr>
          <w:rFonts w:ascii="Cambria" w:hAnsi="Cambria"/>
          <w:color w:val="000000"/>
          <w:lang w:val="en-US"/>
        </w:rPr>
      </w:pPr>
      <w:r>
        <w:rPr>
          <w:rFonts w:ascii="Cambria" w:hAnsi="Cambria"/>
          <w:color w:val="000000"/>
          <w:lang w:val="en-US"/>
        </w:rPr>
        <w:t>Plan of action:</w:t>
      </w:r>
    </w:p>
    <w:p w:rsidR="009673FA" w:rsidRDefault="008B389F" w:rsidP="00B73A7E">
      <w:pPr>
        <w:pStyle w:val="ListParagraph"/>
        <w:numPr>
          <w:ilvl w:val="0"/>
          <w:numId w:val="46"/>
        </w:numPr>
        <w:rPr>
          <w:rFonts w:ascii="Cambria" w:hAnsi="Cambria"/>
          <w:color w:val="000000"/>
          <w:lang w:val="en-US"/>
        </w:rPr>
      </w:pPr>
      <w:r>
        <w:rPr>
          <w:rFonts w:ascii="Cambria" w:hAnsi="Cambria"/>
          <w:color w:val="000000"/>
          <w:lang w:val="en-US"/>
        </w:rPr>
        <w:t>Expand</w:t>
      </w:r>
      <w:r w:rsidR="009673FA" w:rsidRPr="00B73A7E">
        <w:rPr>
          <w:rFonts w:ascii="Cambria" w:hAnsi="Cambria"/>
          <w:color w:val="000000"/>
          <w:lang w:val="en-US"/>
        </w:rPr>
        <w:t xml:space="preserve"> the work we have done at the LP Waters website.  Collaborate with Commerce and Quinlan to include information on their website also. </w:t>
      </w:r>
    </w:p>
    <w:p w:rsidR="008B389F" w:rsidRDefault="008B389F" w:rsidP="008B389F">
      <w:pPr>
        <w:pStyle w:val="ListParagraph"/>
        <w:ind w:left="810"/>
        <w:rPr>
          <w:rFonts w:ascii="Cambria" w:hAnsi="Cambria"/>
          <w:color w:val="000000"/>
          <w:lang w:val="en-US"/>
        </w:rPr>
      </w:pPr>
    </w:p>
    <w:p w:rsidR="0029001E" w:rsidRPr="00B73A7E" w:rsidRDefault="00B73A7E" w:rsidP="00DB1381">
      <w:pPr>
        <w:pStyle w:val="ListParagraph"/>
        <w:numPr>
          <w:ilvl w:val="0"/>
          <w:numId w:val="46"/>
        </w:numP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</w:pPr>
      <w:r w:rsidRPr="00B73A7E">
        <w:rPr>
          <w:rFonts w:ascii="Cambria" w:hAnsi="Cambria"/>
          <w:color w:val="000000"/>
          <w:lang w:val="en-US"/>
        </w:rPr>
        <w:t>The director will standardize the re</w:t>
      </w:r>
      <w:r>
        <w:rPr>
          <w:rFonts w:ascii="Cambria" w:hAnsi="Cambria"/>
          <w:color w:val="000000"/>
          <w:lang w:val="en-US"/>
        </w:rPr>
        <w:t>porting procedures</w:t>
      </w:r>
      <w:r w:rsidR="008B389F">
        <w:rPr>
          <w:rFonts w:ascii="Cambria" w:hAnsi="Cambria"/>
          <w:color w:val="000000"/>
          <w:lang w:val="en-US"/>
        </w:rPr>
        <w:t xml:space="preserve"> of speech testing results </w:t>
      </w:r>
      <w:r>
        <w:rPr>
          <w:rFonts w:ascii="Cambria" w:hAnsi="Cambria"/>
          <w:color w:val="000000"/>
          <w:lang w:val="en-US"/>
        </w:rPr>
        <w:t xml:space="preserve"> at each site.</w:t>
      </w:r>
    </w:p>
    <w:p w:rsidR="0029001E" w:rsidRPr="00FB72D0" w:rsidRDefault="0029001E" w:rsidP="00457746">
      <w:pPr>
        <w:pStyle w:val="NoSpacing"/>
        <w:jc w:val="center"/>
        <w:rPr>
          <w:rStyle w:val="IntenseReference"/>
          <w:rFonts w:ascii="Cambria" w:hAnsi="Cambria"/>
          <w:b w:val="0"/>
          <w:bCs w:val="0"/>
          <w:smallCaps w:val="0"/>
          <w:color w:val="FF0000"/>
          <w:spacing w:val="0"/>
          <w:u w:val="none"/>
        </w:rPr>
      </w:pPr>
    </w:p>
    <w:p w:rsidR="0029001E" w:rsidRPr="00E67699" w:rsidRDefault="0029001E" w:rsidP="00457746">
      <w:pPr>
        <w:pStyle w:val="NoSpacing"/>
        <w:jc w:val="center"/>
        <w:rPr>
          <w:rStyle w:val="IntenseReference"/>
          <w:rFonts w:ascii="Cambria" w:hAnsi="Cambria"/>
          <w:b w:val="0"/>
          <w:bCs w:val="0"/>
          <w:smallCaps w:val="0"/>
          <w:color w:val="FF0000"/>
          <w:spacing w:val="0"/>
          <w:u w:val="none"/>
        </w:rPr>
      </w:pPr>
      <w:r w:rsidRPr="00E67699">
        <w:rPr>
          <w:rStyle w:val="IntenseReference"/>
          <w:rFonts w:ascii="Cambria" w:hAnsi="Cambria"/>
          <w:b w:val="0"/>
          <w:bCs w:val="0"/>
          <w:smallCaps w:val="0"/>
          <w:color w:val="FF0000"/>
          <w:spacing w:val="0"/>
          <w:u w:val="none"/>
        </w:rPr>
        <w:t>Human Resources:</w:t>
      </w:r>
    </w:p>
    <w:p w:rsidR="0029001E" w:rsidRDefault="0029001E" w:rsidP="009731B6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</w:rPr>
      </w:pPr>
    </w:p>
    <w:p w:rsidR="0029001E" w:rsidRDefault="0029001E" w:rsidP="00E67699">
      <w:pPr>
        <w:rPr>
          <w:rFonts w:ascii="Cambria" w:hAnsi="Cambria"/>
          <w:u w:val="single"/>
          <w:lang w:val="en-US"/>
        </w:rPr>
      </w:pPr>
      <w:r w:rsidRPr="00FF52A1">
        <w:rPr>
          <w:rFonts w:ascii="Cambria" w:hAnsi="Cambria"/>
          <w:u w:val="single"/>
          <w:lang w:val="en-US"/>
        </w:rPr>
        <w:t>Strengths:</w:t>
      </w:r>
    </w:p>
    <w:p w:rsidR="0029001E" w:rsidRDefault="0029001E" w:rsidP="00B12FB0">
      <w:pPr>
        <w:pStyle w:val="NoSpacing"/>
        <w:numPr>
          <w:ilvl w:val="0"/>
          <w:numId w:val="27"/>
        </w:numP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</w:pP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>Our</w:t>
      </w:r>
      <w:r w:rsidRPr="00E97B04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 xml:space="preserve"> 2011 Federal Monitoring review indicate</w:t>
      </w: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>d</w:t>
      </w:r>
      <w:r w:rsidRPr="00E97B04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 xml:space="preserve"> no findings in </w:t>
      </w: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>this area.</w:t>
      </w:r>
    </w:p>
    <w:p w:rsidR="0029001E" w:rsidRPr="00E67699" w:rsidRDefault="0029001E" w:rsidP="009731B6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</w:rPr>
      </w:pPr>
    </w:p>
    <w:p w:rsidR="0029001E" w:rsidRDefault="0029001E" w:rsidP="00B12FB0">
      <w:pPr>
        <w:pStyle w:val="NoSpacing"/>
        <w:numPr>
          <w:ilvl w:val="0"/>
          <w:numId w:val="27"/>
        </w:numP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</w:pP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 xml:space="preserve">All teachers are highly qualified with a B.A. or Masters in Early Childhood Education. </w:t>
      </w:r>
    </w:p>
    <w:p w:rsidR="0029001E" w:rsidRDefault="0029001E" w:rsidP="009731B6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</w:pPr>
    </w:p>
    <w:p w:rsidR="0029001E" w:rsidRDefault="0029001E" w:rsidP="00B12FB0">
      <w:pPr>
        <w:pStyle w:val="NoSpacing"/>
        <w:numPr>
          <w:ilvl w:val="0"/>
          <w:numId w:val="27"/>
        </w:numP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</w:pP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>All assistants have a CDA or are in the process obtaining a CDA (Childhood Developmental Associate) or have a four</w:t>
      </w:r>
      <w:r w:rsidR="002E6AD8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>-</w:t>
      </w: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>year degree associated with early childhood.</w:t>
      </w:r>
    </w:p>
    <w:p w:rsidR="00052303" w:rsidRDefault="00052303" w:rsidP="00052303">
      <w:pPr>
        <w:pStyle w:val="ListParagraph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</w:pPr>
    </w:p>
    <w:p w:rsidR="00052303" w:rsidRDefault="00052303" w:rsidP="00B12FB0">
      <w:pPr>
        <w:pStyle w:val="NoSpacing"/>
        <w:numPr>
          <w:ilvl w:val="0"/>
          <w:numId w:val="27"/>
        </w:numP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</w:pP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>New Assistants without a CDA</w:t>
      </w:r>
      <w:r w:rsidR="008B389F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 xml:space="preserve"> will start their CDA Fall 2016.</w:t>
      </w: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 xml:space="preserve"> </w:t>
      </w:r>
    </w:p>
    <w:p w:rsidR="0029001E" w:rsidRDefault="0029001E" w:rsidP="00052303">
      <w:pPr>
        <w:pStyle w:val="NoSpacing"/>
        <w:ind w:left="720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</w:pPr>
    </w:p>
    <w:p w:rsidR="0029001E" w:rsidRDefault="0029001E" w:rsidP="009731B6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</w:pPr>
    </w:p>
    <w:p w:rsidR="0029001E" w:rsidRDefault="0029001E" w:rsidP="009731B6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</w:pPr>
    </w:p>
    <w:p w:rsidR="0029001E" w:rsidRDefault="0029001E" w:rsidP="00457746">
      <w:pPr>
        <w:pStyle w:val="NoSpacing"/>
        <w:jc w:val="center"/>
        <w:rPr>
          <w:rStyle w:val="IntenseReference"/>
          <w:rFonts w:ascii="Cambria" w:hAnsi="Cambria"/>
          <w:b w:val="0"/>
          <w:bCs w:val="0"/>
          <w:smallCaps w:val="0"/>
          <w:color w:val="FF0000"/>
          <w:spacing w:val="0"/>
          <w:u w:val="none"/>
        </w:rPr>
      </w:pPr>
      <w:r w:rsidRPr="00E67699">
        <w:rPr>
          <w:rStyle w:val="IntenseReference"/>
          <w:rFonts w:ascii="Cambria" w:hAnsi="Cambria"/>
          <w:b w:val="0"/>
          <w:bCs w:val="0"/>
          <w:smallCaps w:val="0"/>
          <w:color w:val="FF0000"/>
          <w:spacing w:val="0"/>
          <w:u w:val="none"/>
        </w:rPr>
        <w:t>Facilities, Materials, Equipment, and Transportation</w:t>
      </w:r>
    </w:p>
    <w:p w:rsidR="0029001E" w:rsidRPr="00E67699" w:rsidRDefault="0029001E" w:rsidP="00457746">
      <w:pPr>
        <w:pStyle w:val="NoSpacing"/>
        <w:jc w:val="center"/>
        <w:rPr>
          <w:rStyle w:val="IntenseReference"/>
          <w:rFonts w:ascii="Cambria" w:hAnsi="Cambria"/>
          <w:b w:val="0"/>
          <w:bCs w:val="0"/>
          <w:smallCaps w:val="0"/>
          <w:color w:val="FF0000"/>
          <w:spacing w:val="0"/>
          <w:u w:val="none"/>
        </w:rPr>
      </w:pPr>
    </w:p>
    <w:p w:rsidR="0029001E" w:rsidRDefault="0029001E" w:rsidP="009731B6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</w:pPr>
    </w:p>
    <w:p w:rsidR="0029001E" w:rsidRDefault="0029001E" w:rsidP="009731B6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</w:pPr>
      <w:r w:rsidRPr="00E97B04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>*</w:t>
      </w: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>Our</w:t>
      </w:r>
      <w:r w:rsidRPr="00E97B04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 xml:space="preserve"> 20</w:t>
      </w:r>
      <w:r w:rsidR="0040065E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>15</w:t>
      </w:r>
      <w:r w:rsidRPr="00E97B04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 xml:space="preserve"> </w:t>
      </w:r>
      <w:r w:rsidR="0040065E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>HSKI-C Federal Review</w:t>
      </w:r>
      <w:r w:rsidRPr="00E97B04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 xml:space="preserve"> indicate</w:t>
      </w: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>d</w:t>
      </w:r>
      <w:r w:rsidRPr="00E97B04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 xml:space="preserve"> no findings in </w:t>
      </w: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>this area.</w:t>
      </w:r>
    </w:p>
    <w:p w:rsidR="0029001E" w:rsidRDefault="0029001E" w:rsidP="009731B6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</w:pPr>
    </w:p>
    <w:p w:rsidR="0029001E" w:rsidRDefault="0029001E" w:rsidP="009731B6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</w:pP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>*These areas meet or exceed State and Federal Guidelines for School Districts and Head Start Programs according to ADA and health and safety checklists.</w:t>
      </w:r>
      <w:r w:rsidR="008C29B1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 xml:space="preserve">  The parking lot and fire alarm systems </w:t>
      </w:r>
      <w:r w:rsidR="00974ABF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>are complete</w:t>
      </w:r>
      <w:r w:rsidR="008C29B1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>.</w:t>
      </w:r>
      <w:r w:rsidR="00974ABF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 xml:space="preserve">  (per 2014-2015 self-assessment recommendations.)</w:t>
      </w:r>
    </w:p>
    <w:p w:rsidR="0029001E" w:rsidRDefault="0029001E" w:rsidP="009731B6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</w:pPr>
    </w:p>
    <w:p w:rsidR="0029001E" w:rsidRDefault="0029001E" w:rsidP="00457746">
      <w:pPr>
        <w:pStyle w:val="NoSpacing"/>
        <w:jc w:val="center"/>
        <w:rPr>
          <w:rStyle w:val="IntenseReference"/>
          <w:rFonts w:ascii="Cambria" w:hAnsi="Cambria"/>
          <w:b w:val="0"/>
          <w:bCs w:val="0"/>
          <w:smallCaps w:val="0"/>
          <w:color w:val="FF0000"/>
          <w:spacing w:val="0"/>
          <w:u w:val="none"/>
        </w:rPr>
      </w:pPr>
    </w:p>
    <w:p w:rsidR="00D64159" w:rsidRDefault="00D64159" w:rsidP="008C29B1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FF0000"/>
          <w:spacing w:val="0"/>
          <w:u w:val="none"/>
        </w:rPr>
      </w:pPr>
    </w:p>
    <w:p w:rsidR="00D64159" w:rsidRDefault="00D64159" w:rsidP="00457746">
      <w:pPr>
        <w:pStyle w:val="NoSpacing"/>
        <w:jc w:val="center"/>
        <w:rPr>
          <w:rStyle w:val="IntenseReference"/>
          <w:rFonts w:ascii="Cambria" w:hAnsi="Cambria"/>
          <w:b w:val="0"/>
          <w:bCs w:val="0"/>
          <w:smallCaps w:val="0"/>
          <w:color w:val="FF0000"/>
          <w:spacing w:val="0"/>
          <w:u w:val="none"/>
        </w:rPr>
      </w:pPr>
    </w:p>
    <w:p w:rsidR="00D64159" w:rsidRDefault="00D64159" w:rsidP="00457746">
      <w:pPr>
        <w:pStyle w:val="NoSpacing"/>
        <w:jc w:val="center"/>
        <w:rPr>
          <w:rStyle w:val="IntenseReference"/>
          <w:rFonts w:ascii="Cambria" w:hAnsi="Cambria"/>
          <w:b w:val="0"/>
          <w:bCs w:val="0"/>
          <w:smallCaps w:val="0"/>
          <w:color w:val="FF0000"/>
          <w:spacing w:val="0"/>
          <w:u w:val="none"/>
        </w:rPr>
      </w:pPr>
    </w:p>
    <w:p w:rsidR="0029001E" w:rsidRDefault="0029001E" w:rsidP="00457746">
      <w:pPr>
        <w:pStyle w:val="NoSpacing"/>
        <w:jc w:val="center"/>
        <w:rPr>
          <w:rStyle w:val="IntenseReference"/>
          <w:rFonts w:ascii="Cambria" w:hAnsi="Cambria"/>
          <w:b w:val="0"/>
          <w:bCs w:val="0"/>
          <w:smallCaps w:val="0"/>
          <w:color w:val="FF0000"/>
          <w:spacing w:val="0"/>
          <w:u w:val="none"/>
        </w:rPr>
      </w:pPr>
      <w:r w:rsidRPr="00BB6240">
        <w:rPr>
          <w:rStyle w:val="IntenseReference"/>
          <w:rFonts w:ascii="Cambria" w:hAnsi="Cambria"/>
          <w:b w:val="0"/>
          <w:bCs w:val="0"/>
          <w:smallCaps w:val="0"/>
          <w:color w:val="FF0000"/>
          <w:spacing w:val="0"/>
          <w:u w:val="none"/>
        </w:rPr>
        <w:t>Governance</w:t>
      </w:r>
    </w:p>
    <w:p w:rsidR="0029001E" w:rsidRDefault="0029001E" w:rsidP="00BB6240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FF0000"/>
          <w:spacing w:val="0"/>
          <w:u w:val="none"/>
        </w:rPr>
      </w:pPr>
    </w:p>
    <w:p w:rsidR="0029001E" w:rsidRDefault="0029001E" w:rsidP="00BB6240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</w:rPr>
      </w:pPr>
      <w:r w:rsidRPr="00BB6240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</w:rPr>
        <w:t>Strengths</w:t>
      </w:r>
    </w:p>
    <w:p w:rsidR="0029001E" w:rsidRDefault="0029001E" w:rsidP="00BB6240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</w:rPr>
      </w:pPr>
    </w:p>
    <w:p w:rsidR="0029001E" w:rsidRDefault="0029001E" w:rsidP="00B60BA4">
      <w:pPr>
        <w:pStyle w:val="NoSpacing"/>
        <w:numPr>
          <w:ilvl w:val="0"/>
          <w:numId w:val="28"/>
        </w:numP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</w:pP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>Our</w:t>
      </w:r>
      <w:r w:rsidRPr="00E97B04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 xml:space="preserve"> 2011 Federal Monitoring review indicate</w:t>
      </w: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>d</w:t>
      </w:r>
      <w:r w:rsidRPr="00E97B04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 xml:space="preserve"> no findings in </w:t>
      </w: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>this area.</w:t>
      </w:r>
    </w:p>
    <w:p w:rsidR="0029001E" w:rsidRPr="00BB6240" w:rsidRDefault="0029001E" w:rsidP="00BB6240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</w:pPr>
    </w:p>
    <w:p w:rsidR="0029001E" w:rsidRDefault="0029001E" w:rsidP="00B60BA4">
      <w:pPr>
        <w:pStyle w:val="NoSpacing"/>
        <w:numPr>
          <w:ilvl w:val="0"/>
          <w:numId w:val="28"/>
        </w:numP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</w:pPr>
      <w:r w:rsidRPr="00BB6240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 xml:space="preserve">There is </w:t>
      </w: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>a formal structure of shared decision making that assures quality service.</w:t>
      </w:r>
    </w:p>
    <w:p w:rsidR="00324D39" w:rsidRDefault="00324D39" w:rsidP="00324D39">
      <w:pPr>
        <w:pStyle w:val="ListParagraph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</w:pPr>
    </w:p>
    <w:p w:rsidR="00324D39" w:rsidRDefault="00324D39" w:rsidP="00B60BA4">
      <w:pPr>
        <w:pStyle w:val="NoSpacing"/>
        <w:numPr>
          <w:ilvl w:val="0"/>
          <w:numId w:val="28"/>
        </w:numP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</w:pP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 xml:space="preserve">A monthly Director’s Newsletter </w:t>
      </w:r>
      <w:r w:rsidR="00974ABF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>enhances</w:t>
      </w: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 xml:space="preserve"> ongoing communication to all stakeholders, including the governing body. </w:t>
      </w:r>
    </w:p>
    <w:p w:rsidR="0040065E" w:rsidRDefault="0040065E" w:rsidP="0040065E">
      <w:pPr>
        <w:pStyle w:val="ListParagraph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</w:pPr>
    </w:p>
    <w:p w:rsidR="0040065E" w:rsidRDefault="0040065E" w:rsidP="00B60BA4">
      <w:pPr>
        <w:pStyle w:val="NoSpacing"/>
        <w:numPr>
          <w:ilvl w:val="0"/>
          <w:numId w:val="28"/>
        </w:numP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</w:pP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 xml:space="preserve">The director regularly provides written reports and verbal presentation as needed to the governing body. </w:t>
      </w:r>
    </w:p>
    <w:p w:rsidR="0029001E" w:rsidRDefault="0029001E" w:rsidP="00BB6240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</w:pPr>
    </w:p>
    <w:p w:rsidR="0029001E" w:rsidRDefault="0029001E" w:rsidP="00457746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</w:pPr>
    </w:p>
    <w:p w:rsidR="0029001E" w:rsidRDefault="0029001E" w:rsidP="00457746">
      <w:pPr>
        <w:pStyle w:val="NoSpacing"/>
        <w:jc w:val="center"/>
        <w:rPr>
          <w:color w:val="FF0000"/>
        </w:rPr>
      </w:pPr>
    </w:p>
    <w:p w:rsidR="0029001E" w:rsidRDefault="0029001E" w:rsidP="00457746">
      <w:pPr>
        <w:pStyle w:val="NoSpacing"/>
        <w:jc w:val="center"/>
        <w:rPr>
          <w:color w:val="FF0000"/>
        </w:rPr>
      </w:pPr>
    </w:p>
    <w:p w:rsidR="0029001E" w:rsidRDefault="0029001E" w:rsidP="00457746">
      <w:pPr>
        <w:pStyle w:val="NoSpacing"/>
        <w:jc w:val="center"/>
        <w:rPr>
          <w:color w:val="FF0000"/>
        </w:rPr>
      </w:pPr>
    </w:p>
    <w:p w:rsidR="0029001E" w:rsidRDefault="0029001E" w:rsidP="00457746">
      <w:pPr>
        <w:pStyle w:val="NoSpacing"/>
        <w:jc w:val="center"/>
        <w:rPr>
          <w:color w:val="FF0000"/>
        </w:rPr>
      </w:pPr>
    </w:p>
    <w:p w:rsidR="0029001E" w:rsidRDefault="0029001E" w:rsidP="00457746">
      <w:pPr>
        <w:pStyle w:val="NoSpacing"/>
        <w:jc w:val="center"/>
        <w:rPr>
          <w:color w:val="FF0000"/>
        </w:rPr>
      </w:pPr>
    </w:p>
    <w:p w:rsidR="0029001E" w:rsidRDefault="0029001E" w:rsidP="00457746">
      <w:pPr>
        <w:pStyle w:val="NoSpacing"/>
        <w:jc w:val="center"/>
        <w:rPr>
          <w:color w:val="FF0000"/>
        </w:rPr>
      </w:pPr>
      <w:r w:rsidRPr="00457746">
        <w:rPr>
          <w:color w:val="FF0000"/>
        </w:rPr>
        <w:t>Planning</w:t>
      </w:r>
    </w:p>
    <w:p w:rsidR="0029001E" w:rsidRDefault="0029001E" w:rsidP="00457746">
      <w:pPr>
        <w:pStyle w:val="NoSpacing"/>
        <w:rPr>
          <w:color w:val="FF0000"/>
        </w:rPr>
      </w:pPr>
    </w:p>
    <w:p w:rsidR="0029001E" w:rsidRDefault="0029001E" w:rsidP="00457746">
      <w:pPr>
        <w:pStyle w:val="NoSpacing"/>
        <w:rPr>
          <w:u w:val="single"/>
        </w:rPr>
      </w:pPr>
      <w:r w:rsidRPr="00457746">
        <w:rPr>
          <w:u w:val="single"/>
        </w:rPr>
        <w:t>Strengths</w:t>
      </w:r>
    </w:p>
    <w:p w:rsidR="0029001E" w:rsidRDefault="0029001E" w:rsidP="00457746">
      <w:pPr>
        <w:pStyle w:val="NoSpacing"/>
        <w:rPr>
          <w:u w:val="single"/>
        </w:rPr>
      </w:pPr>
    </w:p>
    <w:p w:rsidR="0029001E" w:rsidRDefault="0029001E" w:rsidP="00457746">
      <w:pPr>
        <w:pStyle w:val="NoSpacing"/>
      </w:pPr>
      <w:r w:rsidRPr="00457746">
        <w:t>Ongoing planning is</w:t>
      </w:r>
      <w:r w:rsidR="00DC7636">
        <w:t xml:space="preserve"> directly </w:t>
      </w:r>
      <w:r w:rsidRPr="00457746">
        <w:t xml:space="preserve"> based upon </w:t>
      </w:r>
      <w:r w:rsidR="00DC7636">
        <w:t>data with multiple sources of input, including our ongoing reviews.</w:t>
      </w:r>
    </w:p>
    <w:p w:rsidR="00DC7636" w:rsidRDefault="00DC7636" w:rsidP="00457746">
      <w:pPr>
        <w:pStyle w:val="NoSpacing"/>
      </w:pPr>
    </w:p>
    <w:p w:rsidR="0029001E" w:rsidRDefault="0029001E" w:rsidP="00457746">
      <w:pPr>
        <w:pStyle w:val="NoSpacing"/>
        <w:rPr>
          <w:u w:val="single"/>
        </w:rPr>
      </w:pPr>
      <w:r w:rsidRPr="00457746">
        <w:rPr>
          <w:u w:val="single"/>
        </w:rPr>
        <w:t>Weaknesses</w:t>
      </w:r>
    </w:p>
    <w:p w:rsidR="0029001E" w:rsidRDefault="0029001E" w:rsidP="00457746">
      <w:pPr>
        <w:pStyle w:val="NoSpacing"/>
        <w:rPr>
          <w:u w:val="single"/>
        </w:rPr>
      </w:pPr>
    </w:p>
    <w:p w:rsidR="0029001E" w:rsidRPr="00CD209E" w:rsidRDefault="0029001E" w:rsidP="00CD209E">
      <w:pPr>
        <w:pStyle w:val="NoSpacing"/>
      </w:pPr>
      <w:r w:rsidRPr="00457746">
        <w:t>No weaknesses were found in this are</w:t>
      </w:r>
      <w:r w:rsidR="008B389F">
        <w:t>a.</w:t>
      </w:r>
    </w:p>
    <w:p w:rsidR="0029001E" w:rsidRDefault="0029001E" w:rsidP="006E06A3">
      <w:pPr>
        <w:rPr>
          <w:rFonts w:ascii="Cambria" w:hAnsi="Cambria"/>
          <w:lang w:val="en-US"/>
        </w:rPr>
      </w:pPr>
    </w:p>
    <w:p w:rsidR="0029001E" w:rsidRDefault="0029001E" w:rsidP="006E06A3">
      <w:pPr>
        <w:rPr>
          <w:rFonts w:ascii="Cambria" w:hAnsi="Cambria"/>
          <w:lang w:val="en-US"/>
        </w:rPr>
      </w:pPr>
    </w:p>
    <w:p w:rsidR="00CE1D41" w:rsidRDefault="00CE1D41" w:rsidP="00610794">
      <w:pPr>
        <w:rPr>
          <w:rStyle w:val="IntenseReference"/>
          <w:rFonts w:ascii="Cambria" w:hAnsi="Cambria"/>
          <w:sz w:val="28"/>
          <w:szCs w:val="28"/>
        </w:rPr>
      </w:pPr>
    </w:p>
    <w:p w:rsidR="00CE1D41" w:rsidRDefault="00CE1D41" w:rsidP="00610794">
      <w:pPr>
        <w:rPr>
          <w:rStyle w:val="IntenseReference"/>
          <w:rFonts w:ascii="Cambria" w:hAnsi="Cambria"/>
          <w:sz w:val="28"/>
          <w:szCs w:val="28"/>
        </w:rPr>
      </w:pPr>
    </w:p>
    <w:p w:rsidR="0029001E" w:rsidRPr="00F070E0" w:rsidRDefault="0029001E" w:rsidP="00610794">
      <w:pPr>
        <w:rPr>
          <w:rStyle w:val="IntenseReference"/>
          <w:rFonts w:ascii="Cambria" w:hAnsi="Cambria"/>
          <w:sz w:val="28"/>
          <w:szCs w:val="28"/>
        </w:rPr>
      </w:pPr>
      <w:r>
        <w:rPr>
          <w:rStyle w:val="IntenseReference"/>
          <w:rFonts w:ascii="Cambria" w:hAnsi="Cambria"/>
          <w:sz w:val="28"/>
          <w:szCs w:val="28"/>
        </w:rPr>
        <w:t>Fiscal</w:t>
      </w:r>
    </w:p>
    <w:p w:rsidR="0029001E" w:rsidRDefault="0029001E" w:rsidP="00610794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</w:rPr>
      </w:pPr>
      <w:r w:rsidRPr="009F0E6E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</w:rPr>
        <w:t>Strengths</w:t>
      </w:r>
    </w:p>
    <w:p w:rsidR="00D64159" w:rsidRDefault="00D64159" w:rsidP="00610794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</w:rPr>
      </w:pPr>
    </w:p>
    <w:p w:rsidR="0029001E" w:rsidRPr="00C320EE" w:rsidRDefault="0029001E" w:rsidP="00610794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  <w:r w:rsidRPr="00C320EE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Our </w:t>
      </w:r>
      <w:r w:rsidR="00DC7636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2015 HSKI-C Federal Review</w:t>
      </w:r>
      <w:r w:rsidRPr="00C320EE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 determined all areas of finance to be in compliance.</w:t>
      </w:r>
    </w:p>
    <w:p w:rsidR="0029001E" w:rsidRDefault="0029001E" w:rsidP="00610794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</w:rPr>
      </w:pPr>
    </w:p>
    <w:p w:rsidR="0029001E" w:rsidRDefault="0029001E" w:rsidP="00610794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</w:rPr>
      </w:pPr>
    </w:p>
    <w:p w:rsidR="0029001E" w:rsidRDefault="0029001E" w:rsidP="00610794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</w:rPr>
      </w:pPr>
    </w:p>
    <w:p w:rsidR="0029001E" w:rsidRDefault="00324D39" w:rsidP="00610794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Our most recent</w:t>
      </w:r>
      <w:r w:rsidR="00DC7636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 Greenville </w:t>
      </w:r>
      <w:r w:rsidR="00645002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ISD finance</w:t>
      </w: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 audit had no findings.</w:t>
      </w:r>
    </w:p>
    <w:p w:rsidR="00645002" w:rsidRDefault="00645002" w:rsidP="00610794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</w:p>
    <w:p w:rsidR="00645002" w:rsidRPr="00407760" w:rsidRDefault="00645002" w:rsidP="00610794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Recommendations:  Although salaries exceed the In Kind amount, we will specify which salary areas will be used on the next grant application.</w:t>
      </w:r>
    </w:p>
    <w:p w:rsidR="0029001E" w:rsidRDefault="0029001E" w:rsidP="00D25EF6">
      <w:pPr>
        <w:rPr>
          <w:rStyle w:val="IntenseReference"/>
          <w:rFonts w:ascii="Cambria" w:hAnsi="Cambria"/>
          <w:sz w:val="28"/>
          <w:szCs w:val="28"/>
        </w:rPr>
      </w:pPr>
    </w:p>
    <w:p w:rsidR="00F728C8" w:rsidRDefault="0029001E" w:rsidP="00D25EF6">
      <w:pPr>
        <w:rPr>
          <w:rStyle w:val="IntenseReference"/>
          <w:rFonts w:ascii="Cambria" w:hAnsi="Cambria"/>
          <w:sz w:val="28"/>
          <w:szCs w:val="28"/>
        </w:rPr>
      </w:pPr>
      <w:r>
        <w:rPr>
          <w:rStyle w:val="IntenseReference"/>
          <w:rFonts w:ascii="Cambria" w:hAnsi="Cambria"/>
          <w:sz w:val="28"/>
          <w:szCs w:val="28"/>
        </w:rPr>
        <w:t>Special Services</w:t>
      </w:r>
    </w:p>
    <w:p w:rsidR="00F728C8" w:rsidRDefault="00F728C8" w:rsidP="00F728C8">
      <w:pPr>
        <w:pStyle w:val="NoSpacing"/>
        <w:jc w:val="center"/>
        <w:rPr>
          <w:rStyle w:val="IntenseReference"/>
          <w:rFonts w:ascii="Cambria" w:hAnsi="Cambria"/>
          <w:b w:val="0"/>
          <w:bCs w:val="0"/>
          <w:smallCaps w:val="0"/>
          <w:color w:val="FF0000"/>
          <w:spacing w:val="0"/>
          <w:sz w:val="24"/>
          <w:szCs w:val="24"/>
          <w:u w:val="none"/>
        </w:rPr>
      </w:pPr>
    </w:p>
    <w:p w:rsidR="00F728C8" w:rsidRDefault="00F728C8" w:rsidP="00F728C8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  <w:r w:rsidRPr="00F728C8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The Special Services Self-evaluation was conducted by Elaine Harrison, Partnerships Coordinator, and Natasha Seim, parent. The assessment was made by on-site observation, completion of the Program Self-Assessment booklet, and a personal interview with Toni Royall, Disabilities </w:t>
      </w: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C</w:t>
      </w:r>
      <w:r w:rsidRPr="00F728C8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oordinator.</w:t>
      </w:r>
    </w:p>
    <w:p w:rsidR="00F728C8" w:rsidRDefault="00F728C8" w:rsidP="00F728C8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  <w:bookmarkStart w:id="2" w:name="_GoBack"/>
      <w:bookmarkEnd w:id="2"/>
    </w:p>
    <w:p w:rsidR="00F728C8" w:rsidRPr="00F728C8" w:rsidRDefault="00F728C8" w:rsidP="00F728C8">
      <w:pPr>
        <w:pStyle w:val="NoSpacing"/>
        <w:jc w:val="center"/>
        <w:rPr>
          <w:rStyle w:val="IntenseReference"/>
          <w:rFonts w:ascii="Cambria" w:hAnsi="Cambria"/>
          <w:b w:val="0"/>
          <w:bCs w:val="0"/>
          <w:smallCaps w:val="0"/>
          <w:color w:val="FF0000"/>
          <w:spacing w:val="0"/>
          <w:sz w:val="24"/>
          <w:szCs w:val="24"/>
          <w:u w:val="none"/>
        </w:rPr>
      </w:pPr>
      <w:r w:rsidRPr="008B0CB4">
        <w:rPr>
          <w:rStyle w:val="IntenseReference"/>
          <w:rFonts w:ascii="Cambria" w:hAnsi="Cambria"/>
          <w:b w:val="0"/>
          <w:bCs w:val="0"/>
          <w:smallCaps w:val="0"/>
          <w:color w:val="FF0000"/>
          <w:spacing w:val="0"/>
          <w:sz w:val="24"/>
          <w:szCs w:val="24"/>
          <w:u w:val="none"/>
        </w:rPr>
        <w:t>Mental Health</w:t>
      </w:r>
    </w:p>
    <w:p w:rsidR="0029001E" w:rsidRPr="008B0CB4" w:rsidRDefault="0029001E" w:rsidP="00F728C8">
      <w:pPr>
        <w:pStyle w:val="NoSpacing"/>
        <w:jc w:val="center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</w:p>
    <w:p w:rsidR="0029001E" w:rsidRPr="00C642DF" w:rsidRDefault="0029001E" w:rsidP="008B0CB4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</w:rPr>
      </w:pPr>
      <w:r w:rsidRPr="00C642DF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</w:rPr>
        <w:t>Strengths</w:t>
      </w:r>
    </w:p>
    <w:p w:rsidR="0029001E" w:rsidRDefault="0029001E" w:rsidP="008B0CB4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FF0000"/>
          <w:spacing w:val="0"/>
          <w:sz w:val="24"/>
          <w:szCs w:val="24"/>
          <w:u w:val="none"/>
        </w:rPr>
      </w:pPr>
    </w:p>
    <w:p w:rsidR="0029001E" w:rsidRDefault="0029001E" w:rsidP="00A97F72">
      <w:pPr>
        <w:pStyle w:val="NoSpacing"/>
        <w:numPr>
          <w:ilvl w:val="0"/>
          <w:numId w:val="30"/>
        </w:numP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</w:pP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>Our</w:t>
      </w:r>
      <w:r w:rsidRPr="00E97B04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 xml:space="preserve"> Federal Monitoring review indicate</w:t>
      </w: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>d</w:t>
      </w:r>
      <w:r w:rsidRPr="00E97B04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 xml:space="preserve"> no findings in </w:t>
      </w: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>this area.</w:t>
      </w:r>
    </w:p>
    <w:p w:rsidR="0029001E" w:rsidRDefault="0029001E" w:rsidP="00C642DF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</w:pPr>
    </w:p>
    <w:p w:rsidR="0029001E" w:rsidRDefault="0029001E" w:rsidP="00A97F72">
      <w:pPr>
        <w:pStyle w:val="NoSpacing"/>
        <w:numPr>
          <w:ilvl w:val="0"/>
          <w:numId w:val="30"/>
        </w:numP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</w:pP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>Hunt County Head Start is privileged to have Certified Counselor who also has a Masters in Early Childhood as the mental Health Coordinator.</w:t>
      </w:r>
    </w:p>
    <w:p w:rsidR="0029001E" w:rsidRDefault="0029001E" w:rsidP="00C642DF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</w:pPr>
    </w:p>
    <w:p w:rsidR="0029001E" w:rsidRDefault="0029001E" w:rsidP="00A97F72">
      <w:pPr>
        <w:pStyle w:val="NoSpacing"/>
        <w:numPr>
          <w:ilvl w:val="0"/>
          <w:numId w:val="30"/>
        </w:numP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</w:pP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 xml:space="preserve">The Mental Health Coordinator observes each Head Start student and documents concerns noted or expressed by teacher or staff. </w:t>
      </w:r>
    </w:p>
    <w:p w:rsidR="0029001E" w:rsidRDefault="0029001E" w:rsidP="00C642DF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</w:pPr>
    </w:p>
    <w:p w:rsidR="0029001E" w:rsidRDefault="0029001E" w:rsidP="00A97F72">
      <w:pPr>
        <w:pStyle w:val="NoSpacing"/>
        <w:numPr>
          <w:ilvl w:val="0"/>
          <w:numId w:val="30"/>
        </w:numP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</w:pP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>*Referrals are made to appropriate Mental Health Resources with individualized follow-up.</w:t>
      </w:r>
    </w:p>
    <w:p w:rsidR="0029001E" w:rsidRDefault="0029001E" w:rsidP="00C642DF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</w:pPr>
    </w:p>
    <w:p w:rsidR="0029001E" w:rsidRDefault="0029001E" w:rsidP="00A97F72">
      <w:pPr>
        <w:pStyle w:val="NoSpacing"/>
        <w:numPr>
          <w:ilvl w:val="0"/>
          <w:numId w:val="30"/>
        </w:numP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</w:pP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>Our Mental Health Coordinator provides verbal and written information at parent meetings to address stress, separation issues and developmentally</w:t>
      </w:r>
      <w:r w:rsidR="002E6AD8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>-</w:t>
      </w: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>appropriate behaviors.</w:t>
      </w:r>
    </w:p>
    <w:p w:rsidR="0029001E" w:rsidRDefault="0029001E" w:rsidP="00C642DF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</w:pPr>
    </w:p>
    <w:p w:rsidR="0029001E" w:rsidRDefault="0029001E" w:rsidP="00C642DF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</w:pPr>
    </w:p>
    <w:p w:rsidR="0029001E" w:rsidRDefault="0029001E" w:rsidP="00C642DF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</w:rPr>
      </w:pPr>
      <w:r w:rsidRPr="006A2522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</w:rPr>
        <w:t>Weaknesses</w:t>
      </w:r>
    </w:p>
    <w:p w:rsidR="0029001E" w:rsidRDefault="0029001E" w:rsidP="00C642DF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</w:rPr>
      </w:pPr>
    </w:p>
    <w:p w:rsidR="0029001E" w:rsidRPr="002148EE" w:rsidRDefault="00DC7636" w:rsidP="002148EE">
      <w:pPr>
        <w:pStyle w:val="NoSpacing"/>
        <w:rPr>
          <w:rFonts w:ascii="Cambria" w:hAnsi="Cambria"/>
          <w:u w:val="single"/>
        </w:rPr>
      </w:pP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 xml:space="preserve">No weaknesses were noted.  </w:t>
      </w:r>
    </w:p>
    <w:p w:rsidR="0029001E" w:rsidRDefault="0029001E" w:rsidP="006A2522">
      <w:pPr>
        <w:pStyle w:val="ListParagraph"/>
        <w:jc w:val="center"/>
        <w:rPr>
          <w:rFonts w:ascii="Cambria" w:hAnsi="Cambria"/>
          <w:color w:val="FF0000"/>
          <w:sz w:val="24"/>
          <w:szCs w:val="24"/>
        </w:rPr>
      </w:pPr>
    </w:p>
    <w:p w:rsidR="009673FA" w:rsidRDefault="009673FA" w:rsidP="006A2522">
      <w:pPr>
        <w:pStyle w:val="ListParagraph"/>
        <w:jc w:val="center"/>
        <w:rPr>
          <w:rFonts w:ascii="Cambria" w:hAnsi="Cambria"/>
          <w:color w:val="FF0000"/>
          <w:sz w:val="24"/>
          <w:szCs w:val="24"/>
        </w:rPr>
      </w:pPr>
    </w:p>
    <w:p w:rsidR="009673FA" w:rsidRDefault="009673FA" w:rsidP="006A2522">
      <w:pPr>
        <w:pStyle w:val="ListParagraph"/>
        <w:jc w:val="center"/>
        <w:rPr>
          <w:rFonts w:ascii="Cambria" w:hAnsi="Cambria"/>
          <w:color w:val="FF0000"/>
          <w:sz w:val="24"/>
          <w:szCs w:val="24"/>
        </w:rPr>
      </w:pPr>
    </w:p>
    <w:p w:rsidR="009673FA" w:rsidRDefault="009673FA" w:rsidP="006A2522">
      <w:pPr>
        <w:pStyle w:val="ListParagraph"/>
        <w:jc w:val="center"/>
        <w:rPr>
          <w:rFonts w:ascii="Cambria" w:hAnsi="Cambria"/>
          <w:color w:val="FF0000"/>
          <w:sz w:val="24"/>
          <w:szCs w:val="24"/>
        </w:rPr>
      </w:pPr>
    </w:p>
    <w:p w:rsidR="009673FA" w:rsidRDefault="009673FA" w:rsidP="006A2522">
      <w:pPr>
        <w:pStyle w:val="ListParagraph"/>
        <w:jc w:val="center"/>
        <w:rPr>
          <w:rFonts w:ascii="Cambria" w:hAnsi="Cambria"/>
          <w:color w:val="FF0000"/>
          <w:sz w:val="24"/>
          <w:szCs w:val="24"/>
        </w:rPr>
      </w:pPr>
    </w:p>
    <w:p w:rsidR="0029001E" w:rsidRDefault="0029001E" w:rsidP="006A2522">
      <w:pPr>
        <w:pStyle w:val="ListParagraph"/>
        <w:jc w:val="center"/>
        <w:rPr>
          <w:rFonts w:ascii="Cambria" w:hAnsi="Cambria"/>
          <w:color w:val="FF0000"/>
          <w:sz w:val="24"/>
          <w:szCs w:val="24"/>
        </w:rPr>
      </w:pPr>
      <w:r w:rsidRPr="006A2522">
        <w:rPr>
          <w:rFonts w:ascii="Cambria" w:hAnsi="Cambria"/>
          <w:color w:val="FF0000"/>
          <w:sz w:val="24"/>
          <w:szCs w:val="24"/>
        </w:rPr>
        <w:t>Disabilities</w:t>
      </w:r>
    </w:p>
    <w:p w:rsidR="0029001E" w:rsidRDefault="0029001E" w:rsidP="006A2522">
      <w:pPr>
        <w:pStyle w:val="ListParagraph"/>
        <w:jc w:val="center"/>
        <w:rPr>
          <w:rFonts w:ascii="Cambria" w:hAnsi="Cambria"/>
          <w:color w:val="FF0000"/>
          <w:sz w:val="24"/>
          <w:szCs w:val="24"/>
        </w:rPr>
      </w:pPr>
    </w:p>
    <w:p w:rsidR="0029001E" w:rsidRDefault="0029001E" w:rsidP="002D2C27">
      <w:pPr>
        <w:pStyle w:val="ListParagraph"/>
        <w:ind w:left="0"/>
        <w:rPr>
          <w:rFonts w:ascii="Cambria" w:hAnsi="Cambria"/>
          <w:u w:val="single"/>
        </w:rPr>
      </w:pPr>
      <w:r w:rsidRPr="002D2C27">
        <w:rPr>
          <w:rFonts w:ascii="Cambria" w:hAnsi="Cambria"/>
          <w:u w:val="single"/>
        </w:rPr>
        <w:t>Strengths</w:t>
      </w:r>
    </w:p>
    <w:p w:rsidR="0029001E" w:rsidRPr="002D2C27" w:rsidRDefault="0029001E" w:rsidP="002D2C27">
      <w:pPr>
        <w:pStyle w:val="ListParagraph"/>
        <w:ind w:left="0"/>
        <w:rPr>
          <w:rFonts w:ascii="Cambria" w:hAnsi="Cambria"/>
        </w:rPr>
      </w:pPr>
    </w:p>
    <w:p w:rsidR="0029001E" w:rsidRDefault="0029001E" w:rsidP="006D2ED7">
      <w:pPr>
        <w:pStyle w:val="ListParagraph"/>
        <w:numPr>
          <w:ilvl w:val="0"/>
          <w:numId w:val="31"/>
        </w:numPr>
        <w:rPr>
          <w:rFonts w:ascii="Cambria" w:hAnsi="Cambria"/>
        </w:rPr>
      </w:pPr>
      <w:r>
        <w:rPr>
          <w:rFonts w:ascii="Cambria" w:hAnsi="Cambria"/>
        </w:rPr>
        <w:t xml:space="preserve">Hunt County Head Start </w:t>
      </w:r>
      <w:r w:rsidRPr="002D2C27">
        <w:rPr>
          <w:rFonts w:ascii="Cambria" w:hAnsi="Cambria"/>
        </w:rPr>
        <w:t xml:space="preserve">consistently has the required </w:t>
      </w:r>
      <w:r>
        <w:rPr>
          <w:rFonts w:ascii="Cambria" w:hAnsi="Cambria"/>
        </w:rPr>
        <w:t>10% of</w:t>
      </w:r>
      <w:r w:rsidRPr="002D2C27">
        <w:rPr>
          <w:rFonts w:ascii="Cambria" w:hAnsi="Cambria"/>
        </w:rPr>
        <w:t xml:space="preserve"> Head Start Children with Disabilities.</w:t>
      </w:r>
    </w:p>
    <w:p w:rsidR="0029001E" w:rsidRDefault="0029001E" w:rsidP="002D2C27">
      <w:pPr>
        <w:pStyle w:val="ListParagraph"/>
        <w:ind w:left="0"/>
        <w:rPr>
          <w:rFonts w:ascii="Cambria" w:hAnsi="Cambria"/>
        </w:rPr>
      </w:pPr>
    </w:p>
    <w:p w:rsidR="0029001E" w:rsidRDefault="0029001E" w:rsidP="002D2C27">
      <w:pPr>
        <w:pStyle w:val="ListParagraph"/>
        <w:ind w:left="0"/>
        <w:rPr>
          <w:rFonts w:ascii="Cambria" w:hAnsi="Cambria"/>
        </w:rPr>
      </w:pPr>
    </w:p>
    <w:p w:rsidR="0029001E" w:rsidRDefault="00DC7636" w:rsidP="006D2ED7">
      <w:pPr>
        <w:pStyle w:val="ListParagraph"/>
        <w:numPr>
          <w:ilvl w:val="0"/>
          <w:numId w:val="31"/>
        </w:numPr>
        <w:rPr>
          <w:rFonts w:ascii="Cambria" w:hAnsi="Cambria"/>
        </w:rPr>
      </w:pPr>
      <w:r>
        <w:rPr>
          <w:rFonts w:ascii="Cambria" w:hAnsi="Cambria"/>
        </w:rPr>
        <w:t>Data is entered in Galileo and on paper</w:t>
      </w:r>
      <w:r w:rsidR="002E6AD8">
        <w:rPr>
          <w:rFonts w:ascii="Cambria" w:hAnsi="Cambria"/>
        </w:rPr>
        <w:t>-</w:t>
      </w:r>
      <w:r>
        <w:rPr>
          <w:rFonts w:ascii="Cambria" w:hAnsi="Cambria"/>
        </w:rPr>
        <w:t>tracking systems.</w:t>
      </w:r>
    </w:p>
    <w:p w:rsidR="0029001E" w:rsidRDefault="0029001E" w:rsidP="002D2C27">
      <w:pPr>
        <w:pStyle w:val="ListParagraph"/>
        <w:ind w:left="0"/>
        <w:rPr>
          <w:rFonts w:ascii="Cambria" w:hAnsi="Cambria"/>
        </w:rPr>
      </w:pPr>
    </w:p>
    <w:p w:rsidR="0029001E" w:rsidRDefault="0029001E" w:rsidP="006D2ED7">
      <w:pPr>
        <w:pStyle w:val="NoSpacing"/>
        <w:numPr>
          <w:ilvl w:val="0"/>
          <w:numId w:val="31"/>
        </w:numP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</w:pP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>Our Disabilities Coordinator serves directly on our Student Success Team (SST) and assists staff in developing appropriate interventions and or referrals for testing.</w:t>
      </w:r>
    </w:p>
    <w:p w:rsidR="0029001E" w:rsidRDefault="0029001E" w:rsidP="002D2C27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</w:pPr>
    </w:p>
    <w:p w:rsidR="00645002" w:rsidRDefault="0029001E" w:rsidP="006D2ED7">
      <w:pPr>
        <w:pStyle w:val="NoSpacing"/>
        <w:numPr>
          <w:ilvl w:val="0"/>
          <w:numId w:val="31"/>
        </w:numP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</w:pP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 xml:space="preserve">Our Disabilities Coordinator attends the Admission/Review/Dismissal (ARD) meetings and helps design the Individual Education Plans (IEP). </w:t>
      </w:r>
    </w:p>
    <w:p w:rsidR="00645002" w:rsidRDefault="00645002" w:rsidP="00645002">
      <w:pPr>
        <w:pStyle w:val="ListParagraph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</w:pPr>
    </w:p>
    <w:p w:rsidR="00645002" w:rsidRDefault="00645002" w:rsidP="00645002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</w:pP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>Weaknesses:  More collaboration/effective communication is needed to ensure timely Special Education Referrals.</w:t>
      </w:r>
    </w:p>
    <w:p w:rsidR="00645002" w:rsidRDefault="00645002" w:rsidP="00645002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</w:pPr>
    </w:p>
    <w:p w:rsidR="00645002" w:rsidRDefault="00645002" w:rsidP="00645002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</w:pPr>
    </w:p>
    <w:p w:rsidR="00442EB7" w:rsidRDefault="00645002" w:rsidP="00645002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</w:pP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 xml:space="preserve">Plan of Action:  </w:t>
      </w:r>
    </w:p>
    <w:p w:rsidR="00442EB7" w:rsidRDefault="00442EB7" w:rsidP="00645002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</w:pPr>
    </w:p>
    <w:p w:rsidR="0029001E" w:rsidRDefault="00645002" w:rsidP="00442EB7">
      <w:pPr>
        <w:pStyle w:val="NoSpacing"/>
        <w:numPr>
          <w:ilvl w:val="0"/>
          <w:numId w:val="43"/>
        </w:numP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</w:pP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 xml:space="preserve">Collaborate with the District to ensure effective response to intervention plans are in place and adequately documented.  </w:t>
      </w:r>
      <w:r w:rsidR="0029001E"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 xml:space="preserve"> </w:t>
      </w:r>
    </w:p>
    <w:p w:rsidR="00442EB7" w:rsidRDefault="00442EB7" w:rsidP="00645002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</w:pPr>
    </w:p>
    <w:p w:rsidR="00442EB7" w:rsidRDefault="00442EB7" w:rsidP="00442EB7">
      <w:pPr>
        <w:pStyle w:val="NoSpacing"/>
        <w:numPr>
          <w:ilvl w:val="0"/>
          <w:numId w:val="43"/>
        </w:numP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</w:pPr>
      <w:r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  <w:t>Communicate with the district to ensure true child finds are assessed in a timely manner without unnecessary paperwork requirements.</w:t>
      </w:r>
    </w:p>
    <w:p w:rsidR="0029001E" w:rsidRDefault="0029001E" w:rsidP="002D2C27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u w:val="none"/>
        </w:rPr>
      </w:pPr>
    </w:p>
    <w:p w:rsidR="0029001E" w:rsidRDefault="0029001E" w:rsidP="00844C26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</w:rPr>
      </w:pPr>
    </w:p>
    <w:p w:rsidR="0029001E" w:rsidRDefault="0029001E" w:rsidP="00844C26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</w:rPr>
      </w:pPr>
    </w:p>
    <w:p w:rsidR="0029001E" w:rsidRDefault="0029001E" w:rsidP="00844C26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</w:rPr>
      </w:pPr>
    </w:p>
    <w:p w:rsidR="00D64159" w:rsidRDefault="00D64159" w:rsidP="00844C26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</w:rPr>
      </w:pPr>
    </w:p>
    <w:p w:rsidR="00D64159" w:rsidRDefault="00D64159" w:rsidP="00844C26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</w:rPr>
      </w:pPr>
    </w:p>
    <w:p w:rsidR="0029001E" w:rsidRPr="00F961FA" w:rsidRDefault="0029001E" w:rsidP="002D2C27">
      <w:pPr>
        <w:pStyle w:val="ListParagraph"/>
        <w:ind w:left="0"/>
        <w:rPr>
          <w:rFonts w:ascii="Cambria" w:hAnsi="Cambria"/>
          <w:b/>
          <w:sz w:val="24"/>
          <w:szCs w:val="24"/>
        </w:rPr>
      </w:pPr>
    </w:p>
    <w:p w:rsidR="0029001E" w:rsidRPr="00F961FA" w:rsidRDefault="0029001E" w:rsidP="002D2C27">
      <w:pPr>
        <w:pStyle w:val="ListParagraph"/>
        <w:ind w:left="0"/>
        <w:rPr>
          <w:rFonts w:ascii="Cambria" w:hAnsi="Cambria"/>
        </w:rPr>
      </w:pPr>
    </w:p>
    <w:p w:rsidR="0029001E" w:rsidRPr="00F961FA" w:rsidRDefault="0029001E" w:rsidP="002D2C27">
      <w:pPr>
        <w:pStyle w:val="ListParagraph"/>
        <w:ind w:left="0"/>
        <w:rPr>
          <w:rFonts w:ascii="Cambria" w:hAnsi="Cambria"/>
        </w:rPr>
      </w:pPr>
    </w:p>
    <w:p w:rsidR="0029001E" w:rsidRPr="002D2C27" w:rsidRDefault="0029001E" w:rsidP="002D2C27">
      <w:pPr>
        <w:pStyle w:val="ListParagraph"/>
        <w:ind w:left="0"/>
        <w:rPr>
          <w:rFonts w:ascii="Cambria" w:hAnsi="Cambria"/>
          <w:sz w:val="24"/>
          <w:szCs w:val="24"/>
          <w:u w:val="single"/>
        </w:rPr>
      </w:pPr>
    </w:p>
    <w:p w:rsidR="0029001E" w:rsidRPr="006A2522" w:rsidRDefault="0029001E" w:rsidP="006A2522">
      <w:pPr>
        <w:pStyle w:val="ListParagraph"/>
        <w:jc w:val="center"/>
        <w:rPr>
          <w:rFonts w:ascii="Cambria" w:hAnsi="Cambria"/>
          <w:color w:val="FF0000"/>
          <w:sz w:val="24"/>
          <w:szCs w:val="24"/>
        </w:rPr>
      </w:pPr>
    </w:p>
    <w:p w:rsidR="0029001E" w:rsidRPr="00D30F5F" w:rsidRDefault="0029001E" w:rsidP="000A7FB9">
      <w:pPr>
        <w:pStyle w:val="NoSpacing"/>
        <w:ind w:left="360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</w:p>
    <w:p w:rsidR="0029001E" w:rsidRDefault="0029001E" w:rsidP="00D25EF6">
      <w:pPr>
        <w:pStyle w:val="NoSpacing"/>
        <w:rPr>
          <w:rStyle w:val="IntenseReference"/>
          <w:rFonts w:ascii="Cambria" w:hAnsi="Cambr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</w:p>
    <w:p w:rsidR="0029001E" w:rsidRPr="00236571" w:rsidRDefault="0029001E" w:rsidP="006E06A3">
      <w:pPr>
        <w:rPr>
          <w:rFonts w:ascii="Cambria" w:hAnsi="Cambria"/>
          <w:lang w:val="en-US"/>
        </w:rPr>
      </w:pPr>
    </w:p>
    <w:sectPr w:rsidR="0029001E" w:rsidRPr="00236571" w:rsidSect="00B522F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AB2" w:rsidRDefault="00784AB2" w:rsidP="009F4030">
      <w:pPr>
        <w:spacing w:after="0" w:line="240" w:lineRule="auto"/>
      </w:pPr>
      <w:r>
        <w:separator/>
      </w:r>
    </w:p>
  </w:endnote>
  <w:endnote w:type="continuationSeparator" w:id="0">
    <w:p w:rsidR="00784AB2" w:rsidRDefault="00784AB2" w:rsidP="009F4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222"/>
      <w:gridCol w:w="2343"/>
    </w:tblGrid>
    <w:tr w:rsidR="0029001E" w:rsidRPr="00DC67E4">
      <w:tc>
        <w:tcPr>
          <w:tcW w:w="0" w:type="auto"/>
        </w:tcPr>
        <w:p w:rsidR="0029001E" w:rsidRPr="00DC67E4" w:rsidRDefault="0029001E">
          <w:pPr>
            <w:pStyle w:val="Footer"/>
          </w:pPr>
        </w:p>
      </w:tc>
      <w:tc>
        <w:tcPr>
          <w:tcW w:w="0" w:type="auto"/>
        </w:tcPr>
        <w:p w:rsidR="0029001E" w:rsidRPr="00DC67E4" w:rsidRDefault="0029001E" w:rsidP="00D3307E">
          <w:pPr>
            <w:pStyle w:val="Footer"/>
          </w:pPr>
          <w:r>
            <w:t xml:space="preserve">Hunt </w:t>
          </w:r>
          <w:smartTag w:uri="urn:schemas-microsoft-com:office:smarttags" w:element="PlaceType">
            <w:smartTag w:uri="urn:schemas-microsoft-com:office:smarttags" w:element="place">
              <w:r>
                <w:t>County</w:t>
              </w:r>
            </w:smartTag>
            <w:r>
              <w:t xml:space="preserve"> </w:t>
            </w:r>
            <w:smartTag w:uri="urn:schemas-microsoft-com:office:smarttags" w:element="PlaceName">
              <w:r>
                <w:t>Head Start</w:t>
              </w:r>
            </w:smartTag>
          </w:smartTag>
        </w:p>
      </w:tc>
    </w:tr>
  </w:tbl>
  <w:p w:rsidR="0029001E" w:rsidRDefault="002900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0A0" w:firstRow="1" w:lastRow="0" w:firstColumn="1" w:lastColumn="0" w:noHBand="0" w:noVBand="0"/>
    </w:tblPr>
    <w:tblGrid>
      <w:gridCol w:w="2446"/>
      <w:gridCol w:w="222"/>
    </w:tblGrid>
    <w:tr w:rsidR="0029001E" w:rsidRPr="00DC67E4">
      <w:trPr>
        <w:jc w:val="right"/>
      </w:trPr>
      <w:tc>
        <w:tcPr>
          <w:tcW w:w="0" w:type="auto"/>
        </w:tcPr>
        <w:p w:rsidR="0029001E" w:rsidRPr="00DC67E4" w:rsidRDefault="0029001E" w:rsidP="00A43963">
          <w:pPr>
            <w:pStyle w:val="Footer"/>
            <w:jc w:val="right"/>
            <w:rPr>
              <w:rFonts w:ascii="Cambria" w:hAnsi="Cambria"/>
            </w:rPr>
          </w:pPr>
          <w:r>
            <w:rPr>
              <w:rFonts w:ascii="Cambria" w:hAnsi="Cambria"/>
              <w:lang w:val="en-US"/>
            </w:rPr>
            <w:t xml:space="preserve">Hunt </w:t>
          </w:r>
          <w:smartTag w:uri="urn:schemas-microsoft-com:office:smarttags" w:element="PlaceType">
            <w:smartTag w:uri="urn:schemas-microsoft-com:office:smarttags" w:element="place">
              <w:r>
                <w:rPr>
                  <w:rFonts w:ascii="Cambria" w:hAnsi="Cambria"/>
                  <w:lang w:val="en-US"/>
                </w:rPr>
                <w:t>County</w:t>
              </w:r>
            </w:smartTag>
            <w:r>
              <w:rPr>
                <w:rFonts w:ascii="Cambria" w:hAnsi="Cambria"/>
                <w:lang w:val="en-US"/>
              </w:rPr>
              <w:t xml:space="preserve"> </w:t>
            </w:r>
            <w:smartTag w:uri="urn:schemas-microsoft-com:office:smarttags" w:element="PlaceName">
              <w:r>
                <w:rPr>
                  <w:rFonts w:ascii="Cambria" w:hAnsi="Cambria"/>
                  <w:lang w:val="en-US"/>
                </w:rPr>
                <w:t>Head Start</w:t>
              </w:r>
            </w:smartTag>
          </w:smartTag>
        </w:p>
      </w:tc>
      <w:tc>
        <w:tcPr>
          <w:tcW w:w="0" w:type="auto"/>
        </w:tcPr>
        <w:p w:rsidR="0029001E" w:rsidRPr="00DC67E4" w:rsidRDefault="0029001E">
          <w:pPr>
            <w:pStyle w:val="Footer"/>
            <w:jc w:val="right"/>
            <w:rPr>
              <w:rFonts w:ascii="Cambria" w:hAnsi="Cambria"/>
            </w:rPr>
          </w:pPr>
        </w:p>
      </w:tc>
    </w:tr>
  </w:tbl>
  <w:p w:rsidR="0029001E" w:rsidRDefault="002900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222"/>
      <w:gridCol w:w="5170"/>
    </w:tblGrid>
    <w:tr w:rsidR="0029001E" w:rsidRPr="00DC67E4">
      <w:tc>
        <w:tcPr>
          <w:tcW w:w="0" w:type="auto"/>
        </w:tcPr>
        <w:p w:rsidR="0029001E" w:rsidRPr="00DC67E4" w:rsidRDefault="0029001E">
          <w:pPr>
            <w:pStyle w:val="Footer"/>
          </w:pPr>
        </w:p>
      </w:tc>
      <w:tc>
        <w:tcPr>
          <w:tcW w:w="0" w:type="auto"/>
        </w:tcPr>
        <w:p w:rsidR="0029001E" w:rsidRPr="00DC67E4" w:rsidRDefault="0029001E">
          <w:pPr>
            <w:pStyle w:val="Footer"/>
          </w:pPr>
          <w:r w:rsidRPr="00DC67E4">
            <w:rPr>
              <w:lang w:val="en-US"/>
            </w:rPr>
            <w:t>Head Start Child and Family Services, Inc.</w:t>
          </w:r>
          <w:r w:rsidRPr="00DC67E4">
            <w:t xml:space="preserve"> | Confidential</w:t>
          </w:r>
        </w:p>
      </w:tc>
    </w:tr>
  </w:tbl>
  <w:p w:rsidR="0029001E" w:rsidRDefault="002900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AB2" w:rsidRDefault="00784AB2" w:rsidP="009F4030">
      <w:pPr>
        <w:spacing w:after="0" w:line="240" w:lineRule="auto"/>
      </w:pPr>
      <w:r>
        <w:separator/>
      </w:r>
    </w:p>
  </w:footnote>
  <w:footnote w:type="continuationSeparator" w:id="0">
    <w:p w:rsidR="00784AB2" w:rsidRDefault="00784AB2" w:rsidP="009F4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792"/>
      <w:gridCol w:w="222"/>
    </w:tblGrid>
    <w:tr w:rsidR="0029001E" w:rsidRPr="00DC67E4">
      <w:trPr>
        <w:trHeight w:hRule="exact" w:val="792"/>
      </w:trPr>
      <w:tc>
        <w:tcPr>
          <w:tcW w:w="792" w:type="dxa"/>
          <w:shd w:val="clear" w:color="auto" w:fill="C0504D"/>
          <w:vAlign w:val="center"/>
        </w:tcPr>
        <w:p w:rsidR="0029001E" w:rsidRPr="00DC67E4" w:rsidRDefault="00834AED">
          <w:pPr>
            <w:pStyle w:val="Footer"/>
            <w:jc w:val="center"/>
            <w:rPr>
              <w:color w:val="FFFFFF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8A03AB" w:rsidRPr="008A03AB">
            <w:rPr>
              <w:noProof/>
              <w:color w:val="FFFFFF"/>
            </w:rPr>
            <w:t>14</w:t>
          </w:r>
          <w:r>
            <w:rPr>
              <w:noProof/>
              <w:color w:val="FFFFFF"/>
            </w:rPr>
            <w:fldChar w:fldCharType="end"/>
          </w:r>
        </w:p>
      </w:tc>
      <w:tc>
        <w:tcPr>
          <w:tcW w:w="0" w:type="auto"/>
          <w:vAlign w:val="center"/>
        </w:tcPr>
        <w:p w:rsidR="0029001E" w:rsidRDefault="0029001E">
          <w:pPr>
            <w:pStyle w:val="Footer"/>
            <w:rPr>
              <w:rFonts w:ascii="Cambria" w:hAnsi="Cambria"/>
              <w:sz w:val="28"/>
              <w:szCs w:val="28"/>
            </w:rPr>
          </w:pPr>
        </w:p>
      </w:tc>
    </w:tr>
  </w:tbl>
  <w:p w:rsidR="0029001E" w:rsidRDefault="002900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0A0" w:firstRow="1" w:lastRow="0" w:firstColumn="1" w:lastColumn="0" w:noHBand="0" w:noVBand="0"/>
    </w:tblPr>
    <w:tblGrid>
      <w:gridCol w:w="222"/>
      <w:gridCol w:w="792"/>
    </w:tblGrid>
    <w:tr w:rsidR="0029001E" w:rsidRPr="00DC67E4">
      <w:trPr>
        <w:trHeight w:hRule="exact" w:val="792"/>
        <w:jc w:val="right"/>
      </w:trPr>
      <w:tc>
        <w:tcPr>
          <w:tcW w:w="0" w:type="auto"/>
          <w:vAlign w:val="center"/>
        </w:tcPr>
        <w:p w:rsidR="0029001E" w:rsidRDefault="0029001E">
          <w:pPr>
            <w:pStyle w:val="Header"/>
            <w:jc w:val="right"/>
            <w:rPr>
              <w:rFonts w:ascii="Cambria" w:hAnsi="Cambria"/>
              <w:sz w:val="28"/>
              <w:szCs w:val="28"/>
            </w:rPr>
          </w:pPr>
        </w:p>
      </w:tc>
      <w:tc>
        <w:tcPr>
          <w:tcW w:w="792" w:type="dxa"/>
          <w:shd w:val="clear" w:color="auto" w:fill="C0504D"/>
          <w:vAlign w:val="center"/>
        </w:tcPr>
        <w:p w:rsidR="0029001E" w:rsidRPr="00DC67E4" w:rsidRDefault="00834AED">
          <w:pPr>
            <w:pStyle w:val="Header"/>
            <w:jc w:val="center"/>
            <w:rPr>
              <w:color w:val="FFFFFF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8A03AB" w:rsidRPr="008A03AB">
            <w:rPr>
              <w:noProof/>
              <w:color w:val="FFFFFF"/>
            </w:rPr>
            <w:t>15</w:t>
          </w:r>
          <w:r>
            <w:rPr>
              <w:noProof/>
              <w:color w:val="FFFFFF"/>
            </w:rPr>
            <w:fldChar w:fldCharType="end"/>
          </w:r>
        </w:p>
      </w:tc>
    </w:tr>
  </w:tbl>
  <w:p w:rsidR="0029001E" w:rsidRDefault="002900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"/>
      </v:shape>
    </w:pict>
  </w:numPicBullet>
  <w:abstractNum w:abstractNumId="0" w15:restartNumberingAfterBreak="0">
    <w:nsid w:val="004C1E6C"/>
    <w:multiLevelType w:val="hybridMultilevel"/>
    <w:tmpl w:val="8DD223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E167C"/>
    <w:multiLevelType w:val="hybridMultilevel"/>
    <w:tmpl w:val="96943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520F6"/>
    <w:multiLevelType w:val="hybridMultilevel"/>
    <w:tmpl w:val="5CDCC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D739D"/>
    <w:multiLevelType w:val="hybridMultilevel"/>
    <w:tmpl w:val="65306D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710707"/>
    <w:multiLevelType w:val="hybridMultilevel"/>
    <w:tmpl w:val="91806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6120B"/>
    <w:multiLevelType w:val="hybridMultilevel"/>
    <w:tmpl w:val="E3AA6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44F32"/>
    <w:multiLevelType w:val="hybridMultilevel"/>
    <w:tmpl w:val="A3348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0657B"/>
    <w:multiLevelType w:val="hybridMultilevel"/>
    <w:tmpl w:val="01EC27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1552D7"/>
    <w:multiLevelType w:val="hybridMultilevel"/>
    <w:tmpl w:val="99F01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77F61"/>
    <w:multiLevelType w:val="multilevel"/>
    <w:tmpl w:val="47340514"/>
    <w:lvl w:ilvl="0">
      <w:start w:val="1"/>
      <w:numFmt w:val="decimal"/>
      <w:pStyle w:val="Heading1"/>
      <w:lvlText w:val="%1."/>
      <w:lvlJc w:val="left"/>
      <w:pPr>
        <w:ind w:left="450" w:hanging="360"/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74B5E77"/>
    <w:multiLevelType w:val="hybridMultilevel"/>
    <w:tmpl w:val="77D6C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55494"/>
    <w:multiLevelType w:val="hybridMultilevel"/>
    <w:tmpl w:val="C0F2B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F052A"/>
    <w:multiLevelType w:val="hybridMultilevel"/>
    <w:tmpl w:val="A0C2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275C14"/>
    <w:multiLevelType w:val="hybridMultilevel"/>
    <w:tmpl w:val="5A76D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C21B6"/>
    <w:multiLevelType w:val="hybridMultilevel"/>
    <w:tmpl w:val="E5D24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654C3C"/>
    <w:multiLevelType w:val="hybridMultilevel"/>
    <w:tmpl w:val="A574C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6E00E9"/>
    <w:multiLevelType w:val="hybridMultilevel"/>
    <w:tmpl w:val="4B485E10"/>
    <w:lvl w:ilvl="0" w:tplc="0409000F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7" w15:restartNumberingAfterBreak="0">
    <w:nsid w:val="2331430A"/>
    <w:multiLevelType w:val="hybridMultilevel"/>
    <w:tmpl w:val="54ACA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495EB9"/>
    <w:multiLevelType w:val="hybridMultilevel"/>
    <w:tmpl w:val="33860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9C52AA"/>
    <w:multiLevelType w:val="hybridMultilevel"/>
    <w:tmpl w:val="9F5AF1A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2841087B"/>
    <w:multiLevelType w:val="hybridMultilevel"/>
    <w:tmpl w:val="EF5E8AA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90F6846"/>
    <w:multiLevelType w:val="hybridMultilevel"/>
    <w:tmpl w:val="49300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2B500A"/>
    <w:multiLevelType w:val="hybridMultilevel"/>
    <w:tmpl w:val="8D940B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BA0CAE"/>
    <w:multiLevelType w:val="hybridMultilevel"/>
    <w:tmpl w:val="D534D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401096"/>
    <w:multiLevelType w:val="hybridMultilevel"/>
    <w:tmpl w:val="E86E8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870EA5"/>
    <w:multiLevelType w:val="hybridMultilevel"/>
    <w:tmpl w:val="02EEB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7253EF"/>
    <w:multiLevelType w:val="hybridMultilevel"/>
    <w:tmpl w:val="6388E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5263C3"/>
    <w:multiLevelType w:val="multilevel"/>
    <w:tmpl w:val="69E033A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3779D0"/>
    <w:multiLevelType w:val="hybridMultilevel"/>
    <w:tmpl w:val="D6D2F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58014A"/>
    <w:multiLevelType w:val="multilevel"/>
    <w:tmpl w:val="69E033A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411449"/>
    <w:multiLevelType w:val="hybridMultilevel"/>
    <w:tmpl w:val="B322959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 w15:restartNumberingAfterBreak="0">
    <w:nsid w:val="476952FB"/>
    <w:multiLevelType w:val="hybridMultilevel"/>
    <w:tmpl w:val="61686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312C48"/>
    <w:multiLevelType w:val="hybridMultilevel"/>
    <w:tmpl w:val="FC68B7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D0524B"/>
    <w:multiLevelType w:val="hybridMultilevel"/>
    <w:tmpl w:val="2B2C8ED2"/>
    <w:lvl w:ilvl="0" w:tplc="7D0EEC42">
      <w:start w:val="1"/>
      <w:numFmt w:val="decimal"/>
      <w:lvlText w:val="%1."/>
      <w:lvlJc w:val="left"/>
      <w:pPr>
        <w:ind w:left="58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500509D6"/>
    <w:multiLevelType w:val="hybridMultilevel"/>
    <w:tmpl w:val="06C64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4116A4"/>
    <w:multiLevelType w:val="hybridMultilevel"/>
    <w:tmpl w:val="722C5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5F6E2B"/>
    <w:multiLevelType w:val="hybridMultilevel"/>
    <w:tmpl w:val="69E033A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4C32FF"/>
    <w:multiLevelType w:val="hybridMultilevel"/>
    <w:tmpl w:val="35741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D46557"/>
    <w:multiLevelType w:val="hybridMultilevel"/>
    <w:tmpl w:val="5B0068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5F631C90"/>
    <w:multiLevelType w:val="hybridMultilevel"/>
    <w:tmpl w:val="01265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8B035A"/>
    <w:multiLevelType w:val="hybridMultilevel"/>
    <w:tmpl w:val="683C32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9016EC"/>
    <w:multiLevelType w:val="hybridMultilevel"/>
    <w:tmpl w:val="114A8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FD206D"/>
    <w:multiLevelType w:val="hybridMultilevel"/>
    <w:tmpl w:val="67BCF0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6F742A"/>
    <w:multiLevelType w:val="hybridMultilevel"/>
    <w:tmpl w:val="820ED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0016F"/>
    <w:multiLevelType w:val="hybridMultilevel"/>
    <w:tmpl w:val="E1EA56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DB52F5"/>
    <w:multiLevelType w:val="hybridMultilevel"/>
    <w:tmpl w:val="8E34E6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5"/>
  </w:num>
  <w:num w:numId="3">
    <w:abstractNumId w:val="39"/>
  </w:num>
  <w:num w:numId="4">
    <w:abstractNumId w:val="24"/>
  </w:num>
  <w:num w:numId="5">
    <w:abstractNumId w:val="4"/>
  </w:num>
  <w:num w:numId="6">
    <w:abstractNumId w:val="6"/>
  </w:num>
  <w:num w:numId="7">
    <w:abstractNumId w:val="1"/>
  </w:num>
  <w:num w:numId="8">
    <w:abstractNumId w:val="41"/>
  </w:num>
  <w:num w:numId="9">
    <w:abstractNumId w:val="12"/>
  </w:num>
  <w:num w:numId="10">
    <w:abstractNumId w:val="15"/>
  </w:num>
  <w:num w:numId="11">
    <w:abstractNumId w:val="7"/>
  </w:num>
  <w:num w:numId="12">
    <w:abstractNumId w:val="33"/>
  </w:num>
  <w:num w:numId="13">
    <w:abstractNumId w:val="16"/>
  </w:num>
  <w:num w:numId="14">
    <w:abstractNumId w:val="42"/>
  </w:num>
  <w:num w:numId="15">
    <w:abstractNumId w:val="0"/>
  </w:num>
  <w:num w:numId="16">
    <w:abstractNumId w:val="23"/>
  </w:num>
  <w:num w:numId="17">
    <w:abstractNumId w:val="36"/>
  </w:num>
  <w:num w:numId="18">
    <w:abstractNumId w:val="14"/>
  </w:num>
  <w:num w:numId="19">
    <w:abstractNumId w:val="29"/>
  </w:num>
  <w:num w:numId="20">
    <w:abstractNumId w:val="22"/>
  </w:num>
  <w:num w:numId="21">
    <w:abstractNumId w:val="27"/>
  </w:num>
  <w:num w:numId="22">
    <w:abstractNumId w:val="44"/>
  </w:num>
  <w:num w:numId="23">
    <w:abstractNumId w:val="19"/>
  </w:num>
  <w:num w:numId="24">
    <w:abstractNumId w:val="31"/>
  </w:num>
  <w:num w:numId="25">
    <w:abstractNumId w:val="13"/>
  </w:num>
  <w:num w:numId="26">
    <w:abstractNumId w:val="40"/>
  </w:num>
  <w:num w:numId="27">
    <w:abstractNumId w:val="10"/>
  </w:num>
  <w:num w:numId="28">
    <w:abstractNumId w:val="32"/>
  </w:num>
  <w:num w:numId="29">
    <w:abstractNumId w:val="3"/>
  </w:num>
  <w:num w:numId="30">
    <w:abstractNumId w:val="45"/>
  </w:num>
  <w:num w:numId="31">
    <w:abstractNumId w:val="11"/>
  </w:num>
  <w:num w:numId="32">
    <w:abstractNumId w:val="43"/>
  </w:num>
  <w:num w:numId="33">
    <w:abstractNumId w:val="17"/>
  </w:num>
  <w:num w:numId="34">
    <w:abstractNumId w:val="8"/>
  </w:num>
  <w:num w:numId="35">
    <w:abstractNumId w:val="18"/>
  </w:num>
  <w:num w:numId="36">
    <w:abstractNumId w:val="20"/>
  </w:num>
  <w:num w:numId="37">
    <w:abstractNumId w:val="26"/>
  </w:num>
  <w:num w:numId="38">
    <w:abstractNumId w:val="5"/>
  </w:num>
  <w:num w:numId="39">
    <w:abstractNumId w:val="2"/>
  </w:num>
  <w:num w:numId="40">
    <w:abstractNumId w:val="38"/>
  </w:num>
  <w:num w:numId="41">
    <w:abstractNumId w:val="28"/>
  </w:num>
  <w:num w:numId="42">
    <w:abstractNumId w:val="25"/>
  </w:num>
  <w:num w:numId="43">
    <w:abstractNumId w:val="34"/>
  </w:num>
  <w:num w:numId="44">
    <w:abstractNumId w:val="21"/>
  </w:num>
  <w:num w:numId="45">
    <w:abstractNumId w:val="37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7E"/>
    <w:rsid w:val="00004D9E"/>
    <w:rsid w:val="000205C7"/>
    <w:rsid w:val="0002184A"/>
    <w:rsid w:val="000229E0"/>
    <w:rsid w:val="00024A95"/>
    <w:rsid w:val="00034962"/>
    <w:rsid w:val="000430D4"/>
    <w:rsid w:val="00046832"/>
    <w:rsid w:val="000479E1"/>
    <w:rsid w:val="00052303"/>
    <w:rsid w:val="0007068B"/>
    <w:rsid w:val="000741EA"/>
    <w:rsid w:val="00075003"/>
    <w:rsid w:val="00082C20"/>
    <w:rsid w:val="00084B24"/>
    <w:rsid w:val="00085CB2"/>
    <w:rsid w:val="0008664F"/>
    <w:rsid w:val="00086D09"/>
    <w:rsid w:val="000940E2"/>
    <w:rsid w:val="00096A85"/>
    <w:rsid w:val="00097F24"/>
    <w:rsid w:val="000A3725"/>
    <w:rsid w:val="000A7FB9"/>
    <w:rsid w:val="000B3DCA"/>
    <w:rsid w:val="000C0463"/>
    <w:rsid w:val="000C113E"/>
    <w:rsid w:val="000C4B0C"/>
    <w:rsid w:val="000C7021"/>
    <w:rsid w:val="000E49DE"/>
    <w:rsid w:val="000F31C6"/>
    <w:rsid w:val="000F4BB2"/>
    <w:rsid w:val="000F61E4"/>
    <w:rsid w:val="001147FA"/>
    <w:rsid w:val="00117B31"/>
    <w:rsid w:val="00122E13"/>
    <w:rsid w:val="001328B3"/>
    <w:rsid w:val="001413B4"/>
    <w:rsid w:val="0014450E"/>
    <w:rsid w:val="00147DE0"/>
    <w:rsid w:val="0015088E"/>
    <w:rsid w:val="001514D0"/>
    <w:rsid w:val="0015213A"/>
    <w:rsid w:val="001551B5"/>
    <w:rsid w:val="0016241C"/>
    <w:rsid w:val="0016754F"/>
    <w:rsid w:val="001719CF"/>
    <w:rsid w:val="00175E68"/>
    <w:rsid w:val="0018598D"/>
    <w:rsid w:val="001906F1"/>
    <w:rsid w:val="00190E64"/>
    <w:rsid w:val="00195391"/>
    <w:rsid w:val="00196F3A"/>
    <w:rsid w:val="001A6C02"/>
    <w:rsid w:val="001B3C86"/>
    <w:rsid w:val="001C1280"/>
    <w:rsid w:val="001C16A3"/>
    <w:rsid w:val="001D6F7C"/>
    <w:rsid w:val="001E19EC"/>
    <w:rsid w:val="001F38F7"/>
    <w:rsid w:val="001F57BF"/>
    <w:rsid w:val="001F5AFB"/>
    <w:rsid w:val="00201757"/>
    <w:rsid w:val="002148EE"/>
    <w:rsid w:val="00221768"/>
    <w:rsid w:val="00223CF1"/>
    <w:rsid w:val="00231C93"/>
    <w:rsid w:val="002323F7"/>
    <w:rsid w:val="00236571"/>
    <w:rsid w:val="0024347D"/>
    <w:rsid w:val="0025539B"/>
    <w:rsid w:val="002553E3"/>
    <w:rsid w:val="00262998"/>
    <w:rsid w:val="00272913"/>
    <w:rsid w:val="00283A3D"/>
    <w:rsid w:val="00283FB6"/>
    <w:rsid w:val="002861A7"/>
    <w:rsid w:val="0029001E"/>
    <w:rsid w:val="00290DD6"/>
    <w:rsid w:val="0029714B"/>
    <w:rsid w:val="002A3DEA"/>
    <w:rsid w:val="002B16C2"/>
    <w:rsid w:val="002B34BE"/>
    <w:rsid w:val="002B7F56"/>
    <w:rsid w:val="002D2C27"/>
    <w:rsid w:val="002E0343"/>
    <w:rsid w:val="002E6AD8"/>
    <w:rsid w:val="003000D6"/>
    <w:rsid w:val="0030307A"/>
    <w:rsid w:val="00310490"/>
    <w:rsid w:val="00312609"/>
    <w:rsid w:val="003160DD"/>
    <w:rsid w:val="00322632"/>
    <w:rsid w:val="00324D39"/>
    <w:rsid w:val="0032647A"/>
    <w:rsid w:val="0033245F"/>
    <w:rsid w:val="00335405"/>
    <w:rsid w:val="0036369E"/>
    <w:rsid w:val="003643A6"/>
    <w:rsid w:val="00377C7A"/>
    <w:rsid w:val="003826DE"/>
    <w:rsid w:val="00383DFE"/>
    <w:rsid w:val="00392948"/>
    <w:rsid w:val="003A24EC"/>
    <w:rsid w:val="003A7DBF"/>
    <w:rsid w:val="003B09A9"/>
    <w:rsid w:val="003B28F2"/>
    <w:rsid w:val="003C3355"/>
    <w:rsid w:val="003C4511"/>
    <w:rsid w:val="003D0BF2"/>
    <w:rsid w:val="003D1FFA"/>
    <w:rsid w:val="003E297A"/>
    <w:rsid w:val="003F20A8"/>
    <w:rsid w:val="0040065E"/>
    <w:rsid w:val="00401AC6"/>
    <w:rsid w:val="00401D90"/>
    <w:rsid w:val="00405A95"/>
    <w:rsid w:val="00405D14"/>
    <w:rsid w:val="00407341"/>
    <w:rsid w:val="004074D8"/>
    <w:rsid w:val="00407760"/>
    <w:rsid w:val="00410802"/>
    <w:rsid w:val="0041141F"/>
    <w:rsid w:val="00413FFE"/>
    <w:rsid w:val="0041590A"/>
    <w:rsid w:val="00416124"/>
    <w:rsid w:val="00426B1A"/>
    <w:rsid w:val="00432B40"/>
    <w:rsid w:val="00432F2F"/>
    <w:rsid w:val="00437287"/>
    <w:rsid w:val="00442EB7"/>
    <w:rsid w:val="00443719"/>
    <w:rsid w:val="00452314"/>
    <w:rsid w:val="00457746"/>
    <w:rsid w:val="00460B16"/>
    <w:rsid w:val="00460C28"/>
    <w:rsid w:val="004654B0"/>
    <w:rsid w:val="00474075"/>
    <w:rsid w:val="00477193"/>
    <w:rsid w:val="0047779F"/>
    <w:rsid w:val="004854F0"/>
    <w:rsid w:val="004878AE"/>
    <w:rsid w:val="004A021F"/>
    <w:rsid w:val="004A0254"/>
    <w:rsid w:val="004B1168"/>
    <w:rsid w:val="004C7FAB"/>
    <w:rsid w:val="004D2B98"/>
    <w:rsid w:val="004E2432"/>
    <w:rsid w:val="004E3AA5"/>
    <w:rsid w:val="004E4B9B"/>
    <w:rsid w:val="004F69A9"/>
    <w:rsid w:val="004F75C9"/>
    <w:rsid w:val="005007CD"/>
    <w:rsid w:val="0050363F"/>
    <w:rsid w:val="00504091"/>
    <w:rsid w:val="00504B5A"/>
    <w:rsid w:val="00512099"/>
    <w:rsid w:val="00514723"/>
    <w:rsid w:val="00515D4E"/>
    <w:rsid w:val="005236CE"/>
    <w:rsid w:val="00541D46"/>
    <w:rsid w:val="00544DE7"/>
    <w:rsid w:val="00550D33"/>
    <w:rsid w:val="00564038"/>
    <w:rsid w:val="005718E7"/>
    <w:rsid w:val="005722CE"/>
    <w:rsid w:val="005725DE"/>
    <w:rsid w:val="00576100"/>
    <w:rsid w:val="00577F73"/>
    <w:rsid w:val="00595D86"/>
    <w:rsid w:val="005A0077"/>
    <w:rsid w:val="005A2794"/>
    <w:rsid w:val="005C185C"/>
    <w:rsid w:val="005C266D"/>
    <w:rsid w:val="005C62CE"/>
    <w:rsid w:val="005D3A9F"/>
    <w:rsid w:val="005D3BA4"/>
    <w:rsid w:val="005D6772"/>
    <w:rsid w:val="005F1B0B"/>
    <w:rsid w:val="005F589F"/>
    <w:rsid w:val="005F77E4"/>
    <w:rsid w:val="00610794"/>
    <w:rsid w:val="00611745"/>
    <w:rsid w:val="006229C9"/>
    <w:rsid w:val="00624429"/>
    <w:rsid w:val="00641156"/>
    <w:rsid w:val="00645002"/>
    <w:rsid w:val="00650C8F"/>
    <w:rsid w:val="00651599"/>
    <w:rsid w:val="00653827"/>
    <w:rsid w:val="00661F76"/>
    <w:rsid w:val="006768D4"/>
    <w:rsid w:val="006808EA"/>
    <w:rsid w:val="00681547"/>
    <w:rsid w:val="00691100"/>
    <w:rsid w:val="006917A7"/>
    <w:rsid w:val="00694242"/>
    <w:rsid w:val="00695621"/>
    <w:rsid w:val="006A2522"/>
    <w:rsid w:val="006B7BB0"/>
    <w:rsid w:val="006D0908"/>
    <w:rsid w:val="006D2ED7"/>
    <w:rsid w:val="006D37BB"/>
    <w:rsid w:val="006E06A3"/>
    <w:rsid w:val="006E4E17"/>
    <w:rsid w:val="006E6D74"/>
    <w:rsid w:val="006F1662"/>
    <w:rsid w:val="006F2DD9"/>
    <w:rsid w:val="006F5B29"/>
    <w:rsid w:val="006F6DFF"/>
    <w:rsid w:val="006F7C2F"/>
    <w:rsid w:val="007022B5"/>
    <w:rsid w:val="00702C44"/>
    <w:rsid w:val="00702FB2"/>
    <w:rsid w:val="00707AE7"/>
    <w:rsid w:val="00723874"/>
    <w:rsid w:val="00725D51"/>
    <w:rsid w:val="00731A9D"/>
    <w:rsid w:val="00732435"/>
    <w:rsid w:val="00741F60"/>
    <w:rsid w:val="007430DE"/>
    <w:rsid w:val="00744D08"/>
    <w:rsid w:val="007465AE"/>
    <w:rsid w:val="00747410"/>
    <w:rsid w:val="007476A9"/>
    <w:rsid w:val="00750D9F"/>
    <w:rsid w:val="0076654D"/>
    <w:rsid w:val="00767753"/>
    <w:rsid w:val="00775404"/>
    <w:rsid w:val="007771C4"/>
    <w:rsid w:val="00784AB2"/>
    <w:rsid w:val="00785F1A"/>
    <w:rsid w:val="007961A6"/>
    <w:rsid w:val="007A0597"/>
    <w:rsid w:val="007A17CC"/>
    <w:rsid w:val="007A2432"/>
    <w:rsid w:val="007A26FE"/>
    <w:rsid w:val="007B33D0"/>
    <w:rsid w:val="007B6EBA"/>
    <w:rsid w:val="007C0A68"/>
    <w:rsid w:val="007C2BC9"/>
    <w:rsid w:val="007C7672"/>
    <w:rsid w:val="007D454D"/>
    <w:rsid w:val="007E67BC"/>
    <w:rsid w:val="007E6AB8"/>
    <w:rsid w:val="007F2809"/>
    <w:rsid w:val="00831078"/>
    <w:rsid w:val="00834A6D"/>
    <w:rsid w:val="00834AED"/>
    <w:rsid w:val="00835C00"/>
    <w:rsid w:val="00844C26"/>
    <w:rsid w:val="00847215"/>
    <w:rsid w:val="00853FD3"/>
    <w:rsid w:val="0085412E"/>
    <w:rsid w:val="008568E3"/>
    <w:rsid w:val="008628B7"/>
    <w:rsid w:val="00863A77"/>
    <w:rsid w:val="00870FB5"/>
    <w:rsid w:val="00871317"/>
    <w:rsid w:val="008768FC"/>
    <w:rsid w:val="00876A75"/>
    <w:rsid w:val="00877657"/>
    <w:rsid w:val="00881467"/>
    <w:rsid w:val="00897229"/>
    <w:rsid w:val="008A03AB"/>
    <w:rsid w:val="008A0508"/>
    <w:rsid w:val="008A28BE"/>
    <w:rsid w:val="008A32D0"/>
    <w:rsid w:val="008A5F0E"/>
    <w:rsid w:val="008B0CB4"/>
    <w:rsid w:val="008B0ED4"/>
    <w:rsid w:val="008B389F"/>
    <w:rsid w:val="008B47A3"/>
    <w:rsid w:val="008B6EC6"/>
    <w:rsid w:val="008C1BBE"/>
    <w:rsid w:val="008C29B1"/>
    <w:rsid w:val="008C6249"/>
    <w:rsid w:val="008C7EEF"/>
    <w:rsid w:val="008F62F1"/>
    <w:rsid w:val="008F7829"/>
    <w:rsid w:val="0090498F"/>
    <w:rsid w:val="0090564A"/>
    <w:rsid w:val="009105EA"/>
    <w:rsid w:val="00910A48"/>
    <w:rsid w:val="00915803"/>
    <w:rsid w:val="00925D2B"/>
    <w:rsid w:val="00927C82"/>
    <w:rsid w:val="00942827"/>
    <w:rsid w:val="00957059"/>
    <w:rsid w:val="00957D6F"/>
    <w:rsid w:val="00960FA0"/>
    <w:rsid w:val="00965610"/>
    <w:rsid w:val="009673FA"/>
    <w:rsid w:val="00970B86"/>
    <w:rsid w:val="0097281C"/>
    <w:rsid w:val="009731B6"/>
    <w:rsid w:val="00974ABF"/>
    <w:rsid w:val="009811F4"/>
    <w:rsid w:val="00982E83"/>
    <w:rsid w:val="0099155C"/>
    <w:rsid w:val="009B0933"/>
    <w:rsid w:val="009B1AE2"/>
    <w:rsid w:val="009B2794"/>
    <w:rsid w:val="009B5DD4"/>
    <w:rsid w:val="009C04C0"/>
    <w:rsid w:val="009C49F3"/>
    <w:rsid w:val="009D2175"/>
    <w:rsid w:val="009F0E6E"/>
    <w:rsid w:val="009F3B62"/>
    <w:rsid w:val="009F4030"/>
    <w:rsid w:val="009F5954"/>
    <w:rsid w:val="00A02D8D"/>
    <w:rsid w:val="00A0369C"/>
    <w:rsid w:val="00A03E78"/>
    <w:rsid w:val="00A12DFB"/>
    <w:rsid w:val="00A15797"/>
    <w:rsid w:val="00A15E48"/>
    <w:rsid w:val="00A23E17"/>
    <w:rsid w:val="00A2580B"/>
    <w:rsid w:val="00A32057"/>
    <w:rsid w:val="00A322EC"/>
    <w:rsid w:val="00A328CA"/>
    <w:rsid w:val="00A35EA7"/>
    <w:rsid w:val="00A43963"/>
    <w:rsid w:val="00A43EC2"/>
    <w:rsid w:val="00A45226"/>
    <w:rsid w:val="00A50F83"/>
    <w:rsid w:val="00A524C3"/>
    <w:rsid w:val="00A561D5"/>
    <w:rsid w:val="00A64267"/>
    <w:rsid w:val="00A651DD"/>
    <w:rsid w:val="00A666E4"/>
    <w:rsid w:val="00A74097"/>
    <w:rsid w:val="00A75775"/>
    <w:rsid w:val="00A8011B"/>
    <w:rsid w:val="00A80E28"/>
    <w:rsid w:val="00A93DAD"/>
    <w:rsid w:val="00A97F72"/>
    <w:rsid w:val="00AA2838"/>
    <w:rsid w:val="00AA7436"/>
    <w:rsid w:val="00AC10F2"/>
    <w:rsid w:val="00AC19AB"/>
    <w:rsid w:val="00AC2EB5"/>
    <w:rsid w:val="00AC4754"/>
    <w:rsid w:val="00AE1820"/>
    <w:rsid w:val="00B000EB"/>
    <w:rsid w:val="00B0547F"/>
    <w:rsid w:val="00B05A4D"/>
    <w:rsid w:val="00B111BD"/>
    <w:rsid w:val="00B12FB0"/>
    <w:rsid w:val="00B14D98"/>
    <w:rsid w:val="00B169EC"/>
    <w:rsid w:val="00B27109"/>
    <w:rsid w:val="00B33681"/>
    <w:rsid w:val="00B37EE7"/>
    <w:rsid w:val="00B40E86"/>
    <w:rsid w:val="00B43FF8"/>
    <w:rsid w:val="00B443EB"/>
    <w:rsid w:val="00B44600"/>
    <w:rsid w:val="00B456D0"/>
    <w:rsid w:val="00B45BA4"/>
    <w:rsid w:val="00B522FD"/>
    <w:rsid w:val="00B52AD5"/>
    <w:rsid w:val="00B54819"/>
    <w:rsid w:val="00B554BB"/>
    <w:rsid w:val="00B60BA4"/>
    <w:rsid w:val="00B63298"/>
    <w:rsid w:val="00B724F2"/>
    <w:rsid w:val="00B73A7E"/>
    <w:rsid w:val="00B81BD4"/>
    <w:rsid w:val="00B82F5A"/>
    <w:rsid w:val="00B851F3"/>
    <w:rsid w:val="00B85426"/>
    <w:rsid w:val="00B856B2"/>
    <w:rsid w:val="00BA467D"/>
    <w:rsid w:val="00BB302B"/>
    <w:rsid w:val="00BB5231"/>
    <w:rsid w:val="00BB6240"/>
    <w:rsid w:val="00BB6F9B"/>
    <w:rsid w:val="00BC13DC"/>
    <w:rsid w:val="00BC1D5A"/>
    <w:rsid w:val="00BE365F"/>
    <w:rsid w:val="00C018EC"/>
    <w:rsid w:val="00C14A2B"/>
    <w:rsid w:val="00C20E76"/>
    <w:rsid w:val="00C23812"/>
    <w:rsid w:val="00C241EC"/>
    <w:rsid w:val="00C30BCD"/>
    <w:rsid w:val="00C31315"/>
    <w:rsid w:val="00C320EE"/>
    <w:rsid w:val="00C32D45"/>
    <w:rsid w:val="00C33100"/>
    <w:rsid w:val="00C33C8D"/>
    <w:rsid w:val="00C3592A"/>
    <w:rsid w:val="00C3742A"/>
    <w:rsid w:val="00C47261"/>
    <w:rsid w:val="00C548D1"/>
    <w:rsid w:val="00C642DF"/>
    <w:rsid w:val="00C66D3C"/>
    <w:rsid w:val="00C7265D"/>
    <w:rsid w:val="00C77BAA"/>
    <w:rsid w:val="00C80230"/>
    <w:rsid w:val="00CA077B"/>
    <w:rsid w:val="00CB7768"/>
    <w:rsid w:val="00CC571B"/>
    <w:rsid w:val="00CD12B9"/>
    <w:rsid w:val="00CD209E"/>
    <w:rsid w:val="00CD631D"/>
    <w:rsid w:val="00CD73C4"/>
    <w:rsid w:val="00CE1D41"/>
    <w:rsid w:val="00CE27B8"/>
    <w:rsid w:val="00CE3889"/>
    <w:rsid w:val="00CF0EAB"/>
    <w:rsid w:val="00D02AEF"/>
    <w:rsid w:val="00D039E6"/>
    <w:rsid w:val="00D074D9"/>
    <w:rsid w:val="00D2033D"/>
    <w:rsid w:val="00D25EF6"/>
    <w:rsid w:val="00D30F5F"/>
    <w:rsid w:val="00D3307E"/>
    <w:rsid w:val="00D403E7"/>
    <w:rsid w:val="00D442CE"/>
    <w:rsid w:val="00D461D8"/>
    <w:rsid w:val="00D5087D"/>
    <w:rsid w:val="00D634AC"/>
    <w:rsid w:val="00D636B8"/>
    <w:rsid w:val="00D64159"/>
    <w:rsid w:val="00D64C0C"/>
    <w:rsid w:val="00D65B88"/>
    <w:rsid w:val="00D911C5"/>
    <w:rsid w:val="00D91834"/>
    <w:rsid w:val="00DA3176"/>
    <w:rsid w:val="00DB686E"/>
    <w:rsid w:val="00DC0AA6"/>
    <w:rsid w:val="00DC67E4"/>
    <w:rsid w:val="00DC6CDC"/>
    <w:rsid w:val="00DC7636"/>
    <w:rsid w:val="00DE4C67"/>
    <w:rsid w:val="00E02269"/>
    <w:rsid w:val="00E148A2"/>
    <w:rsid w:val="00E27FBE"/>
    <w:rsid w:val="00E311D5"/>
    <w:rsid w:val="00E3568A"/>
    <w:rsid w:val="00E41554"/>
    <w:rsid w:val="00E46920"/>
    <w:rsid w:val="00E56CD4"/>
    <w:rsid w:val="00E63722"/>
    <w:rsid w:val="00E64054"/>
    <w:rsid w:val="00E64849"/>
    <w:rsid w:val="00E67699"/>
    <w:rsid w:val="00E70C0D"/>
    <w:rsid w:val="00E711DA"/>
    <w:rsid w:val="00E745AD"/>
    <w:rsid w:val="00E82E82"/>
    <w:rsid w:val="00E85122"/>
    <w:rsid w:val="00E85473"/>
    <w:rsid w:val="00E949C3"/>
    <w:rsid w:val="00E94AA8"/>
    <w:rsid w:val="00E94DB7"/>
    <w:rsid w:val="00E97B04"/>
    <w:rsid w:val="00EA77FC"/>
    <w:rsid w:val="00EA7AF6"/>
    <w:rsid w:val="00EB693E"/>
    <w:rsid w:val="00EE1CA2"/>
    <w:rsid w:val="00EF4BA7"/>
    <w:rsid w:val="00EF4FBC"/>
    <w:rsid w:val="00EF7898"/>
    <w:rsid w:val="00F003BD"/>
    <w:rsid w:val="00F070E0"/>
    <w:rsid w:val="00F12121"/>
    <w:rsid w:val="00F14447"/>
    <w:rsid w:val="00F15D44"/>
    <w:rsid w:val="00F17394"/>
    <w:rsid w:val="00F237BD"/>
    <w:rsid w:val="00F31CF2"/>
    <w:rsid w:val="00F32A0A"/>
    <w:rsid w:val="00F3365C"/>
    <w:rsid w:val="00F3744C"/>
    <w:rsid w:val="00F37AAA"/>
    <w:rsid w:val="00F41075"/>
    <w:rsid w:val="00F410A8"/>
    <w:rsid w:val="00F4223D"/>
    <w:rsid w:val="00F538ED"/>
    <w:rsid w:val="00F62037"/>
    <w:rsid w:val="00F64021"/>
    <w:rsid w:val="00F67138"/>
    <w:rsid w:val="00F67B48"/>
    <w:rsid w:val="00F705EF"/>
    <w:rsid w:val="00F728C8"/>
    <w:rsid w:val="00F91516"/>
    <w:rsid w:val="00F961FA"/>
    <w:rsid w:val="00FA05A8"/>
    <w:rsid w:val="00FA5360"/>
    <w:rsid w:val="00FB595C"/>
    <w:rsid w:val="00FB6070"/>
    <w:rsid w:val="00FB6C7B"/>
    <w:rsid w:val="00FB7179"/>
    <w:rsid w:val="00FB71C7"/>
    <w:rsid w:val="00FB72D0"/>
    <w:rsid w:val="00FD1F9F"/>
    <w:rsid w:val="00FF4494"/>
    <w:rsid w:val="00FF52A1"/>
    <w:rsid w:val="00FF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FE2D258-C8B1-4A5C-9950-720DC506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AA6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4FBC"/>
    <w:pPr>
      <w:keepNext/>
      <w:numPr>
        <w:numId w:val="1"/>
      </w:numPr>
      <w:spacing w:before="480" w:after="180" w:line="240" w:lineRule="auto"/>
      <w:ind w:left="360"/>
      <w:outlineLvl w:val="0"/>
    </w:pPr>
    <w:rPr>
      <w:rFonts w:ascii="Tahoma" w:hAnsi="Tahoma" w:cs="Tahoma"/>
      <w:spacing w:val="20"/>
      <w:sz w:val="28"/>
      <w:szCs w:val="32"/>
      <w:lang w:val="en-US"/>
    </w:rPr>
  </w:style>
  <w:style w:type="paragraph" w:styleId="Heading2">
    <w:name w:val="heading 2"/>
    <w:aliases w:val="2"/>
    <w:basedOn w:val="Normal"/>
    <w:next w:val="Normal"/>
    <w:link w:val="Heading2Char"/>
    <w:uiPriority w:val="99"/>
    <w:qFormat/>
    <w:rsid w:val="00EF4FBC"/>
    <w:pPr>
      <w:numPr>
        <w:ilvl w:val="1"/>
        <w:numId w:val="1"/>
      </w:numPr>
      <w:spacing w:before="240" w:after="40" w:line="240" w:lineRule="auto"/>
      <w:outlineLvl w:val="1"/>
    </w:pPr>
    <w:rPr>
      <w:rFonts w:ascii="Franklin Gothic Book" w:hAnsi="Franklin Gothic Book"/>
      <w:spacing w:val="20"/>
      <w:sz w:val="26"/>
      <w:szCs w:val="26"/>
      <w:lang w:val="en-US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EF4FBC"/>
    <w:pPr>
      <w:numPr>
        <w:ilvl w:val="2"/>
      </w:numPr>
      <w:ind w:left="142" w:hanging="993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4FBC"/>
    <w:rPr>
      <w:rFonts w:ascii="Tahoma" w:hAnsi="Tahoma" w:cs="Tahoma"/>
      <w:spacing w:val="20"/>
      <w:sz w:val="32"/>
      <w:szCs w:val="32"/>
      <w:lang w:val="en-US" w:eastAsia="en-US" w:bidi="ar-SA"/>
    </w:rPr>
  </w:style>
  <w:style w:type="character" w:customStyle="1" w:styleId="Heading2Char">
    <w:name w:val="Heading 2 Char"/>
    <w:aliases w:val="2 Char"/>
    <w:basedOn w:val="DefaultParagraphFont"/>
    <w:link w:val="Heading2"/>
    <w:uiPriority w:val="99"/>
    <w:locked/>
    <w:rsid w:val="00EF4FBC"/>
    <w:rPr>
      <w:rFonts w:ascii="Franklin Gothic Book" w:hAnsi="Franklin Gothic Book" w:cs="Times New Roman"/>
      <w:spacing w:val="2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F4FBC"/>
    <w:rPr>
      <w:rFonts w:ascii="Franklin Gothic Book" w:hAnsi="Franklin Gothic Book" w:cs="Times New Roman"/>
      <w:spacing w:val="20"/>
      <w:sz w:val="26"/>
      <w:szCs w:val="26"/>
      <w:lang w:val="en-US"/>
    </w:rPr>
  </w:style>
  <w:style w:type="paragraph" w:styleId="NoSpacing">
    <w:name w:val="No Spacing"/>
    <w:link w:val="NoSpacingChar"/>
    <w:uiPriority w:val="99"/>
    <w:qFormat/>
    <w:rsid w:val="009F4030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9F4030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9F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4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F4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403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4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4030"/>
    <w:rPr>
      <w:rFonts w:cs="Times New Roman"/>
    </w:rPr>
  </w:style>
  <w:style w:type="paragraph" w:customStyle="1" w:styleId="GuidanceText">
    <w:name w:val="Guidance Text"/>
    <w:basedOn w:val="Normal"/>
    <w:uiPriority w:val="99"/>
    <w:rsid w:val="00EF4FBC"/>
    <w:rPr>
      <w:i/>
      <w:color w:val="FF0000"/>
    </w:rPr>
  </w:style>
  <w:style w:type="paragraph" w:customStyle="1" w:styleId="Indentedbodytext">
    <w:name w:val="Indented body text"/>
    <w:basedOn w:val="Normal"/>
    <w:uiPriority w:val="99"/>
    <w:rsid w:val="00EF4FBC"/>
    <w:pPr>
      <w:overflowPunct w:val="0"/>
      <w:autoSpaceDE w:val="0"/>
      <w:autoSpaceDN w:val="0"/>
      <w:adjustRightInd w:val="0"/>
      <w:spacing w:after="240" w:line="240" w:lineRule="auto"/>
      <w:ind w:left="1134"/>
      <w:jc w:val="both"/>
      <w:textAlignment w:val="baseline"/>
    </w:pPr>
    <w:rPr>
      <w:rFonts w:ascii="Arial" w:eastAsia="Times New Roman" w:hAnsi="Arial"/>
      <w:sz w:val="24"/>
      <w:szCs w:val="24"/>
    </w:rPr>
  </w:style>
  <w:style w:type="paragraph" w:customStyle="1" w:styleId="TableText">
    <w:name w:val="Table Text"/>
    <w:basedOn w:val="Normal"/>
    <w:uiPriority w:val="99"/>
    <w:rsid w:val="00EF4FBC"/>
    <w:pPr>
      <w:spacing w:before="60" w:after="60" w:line="240" w:lineRule="auto"/>
    </w:pPr>
    <w:rPr>
      <w:rFonts w:ascii="Times New Roman" w:eastAsia="Times New Roman" w:hAnsi="Times New Roman"/>
      <w:sz w:val="20"/>
      <w:szCs w:val="24"/>
    </w:rPr>
  </w:style>
  <w:style w:type="paragraph" w:customStyle="1" w:styleId="TableHeaderRow">
    <w:name w:val="Table Header Row"/>
    <w:basedOn w:val="Normal"/>
    <w:next w:val="Normal"/>
    <w:uiPriority w:val="99"/>
    <w:rsid w:val="00EF4FBC"/>
    <w:pPr>
      <w:spacing w:before="40" w:after="40" w:line="240" w:lineRule="auto"/>
    </w:pPr>
    <w:rPr>
      <w:rFonts w:ascii="Arial" w:eastAsia="Times New Roman" w:hAnsi="Arial"/>
      <w:b/>
      <w:color w:val="FFFFFF"/>
      <w:szCs w:val="24"/>
    </w:rPr>
  </w:style>
  <w:style w:type="character" w:styleId="PlaceholderText">
    <w:name w:val="Placeholder Text"/>
    <w:basedOn w:val="DefaultParagraphFont"/>
    <w:uiPriority w:val="99"/>
    <w:semiHidden/>
    <w:rsid w:val="006E06A3"/>
    <w:rPr>
      <w:rFonts w:cs="Times New Roman"/>
      <w:color w:val="808080"/>
    </w:rPr>
  </w:style>
  <w:style w:type="paragraph" w:styleId="TOC1">
    <w:name w:val="toc 1"/>
    <w:basedOn w:val="Normal"/>
    <w:next w:val="Normal"/>
    <w:autoRedefine/>
    <w:uiPriority w:val="99"/>
    <w:rsid w:val="0015088E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99"/>
    <w:rsid w:val="0015088E"/>
    <w:pPr>
      <w:spacing w:after="0"/>
      <w:ind w:left="220"/>
    </w:pPr>
    <w:rPr>
      <w:rFonts w:cs="Calibr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99"/>
    <w:rsid w:val="0015088E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15088E"/>
    <w:pPr>
      <w:spacing w:after="0"/>
      <w:ind w:left="660"/>
    </w:pPr>
    <w:rPr>
      <w:rFonts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15088E"/>
    <w:pPr>
      <w:spacing w:after="0"/>
      <w:ind w:left="880"/>
    </w:pPr>
    <w:rPr>
      <w:rFonts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15088E"/>
    <w:pPr>
      <w:spacing w:after="0"/>
      <w:ind w:left="1100"/>
    </w:pPr>
    <w:rPr>
      <w:rFonts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15088E"/>
    <w:pPr>
      <w:spacing w:after="0"/>
      <w:ind w:left="1320"/>
    </w:pPr>
    <w:rPr>
      <w:rFonts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15088E"/>
    <w:pPr>
      <w:spacing w:after="0"/>
      <w:ind w:left="1540"/>
    </w:pPr>
    <w:rPr>
      <w:rFonts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15088E"/>
    <w:pPr>
      <w:spacing w:after="0"/>
      <w:ind w:left="1760"/>
    </w:pPr>
    <w:rPr>
      <w:rFonts w:cs="Calibri"/>
      <w:sz w:val="18"/>
      <w:szCs w:val="18"/>
    </w:rPr>
  </w:style>
  <w:style w:type="character" w:styleId="Hyperlink">
    <w:name w:val="Hyperlink"/>
    <w:basedOn w:val="DefaultParagraphFont"/>
    <w:uiPriority w:val="99"/>
    <w:rsid w:val="0015088E"/>
    <w:rPr>
      <w:rFonts w:cs="Times New Roman"/>
      <w:color w:val="0000FF"/>
      <w:u w:val="single"/>
    </w:rPr>
  </w:style>
  <w:style w:type="character" w:styleId="IntenseReference">
    <w:name w:val="Intense Reference"/>
    <w:basedOn w:val="DefaultParagraphFont"/>
    <w:uiPriority w:val="99"/>
    <w:qFormat/>
    <w:rsid w:val="006E4E17"/>
    <w:rPr>
      <w:rFonts w:cs="Times New Roman"/>
      <w:b/>
      <w:bCs/>
      <w:smallCaps/>
      <w:color w:val="C0504D"/>
      <w:spacing w:val="5"/>
      <w:u w:val="single"/>
    </w:rPr>
  </w:style>
  <w:style w:type="character" w:styleId="Emphasis">
    <w:name w:val="Emphasis"/>
    <w:basedOn w:val="DefaultParagraphFont"/>
    <w:uiPriority w:val="99"/>
    <w:qFormat/>
    <w:rsid w:val="00F070E0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C20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na.HCFS\AppData\Roaming\Microsoft\Templates\CSC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E6F56-E779-45A4-BF50-492463194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CSC(2)</Template>
  <TotalTime>276</TotalTime>
  <Pages>1</Pages>
  <Words>2835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Start Child and Family Services Inc.</vt:lpstr>
    </vt:vector>
  </TitlesOfParts>
  <Company>Head Start Child and Family Services, Inc.</Company>
  <LinksUpToDate>false</LinksUpToDate>
  <CharactersWithSpaces>18958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Start Child and Family Services Inc.</dc:title>
  <dc:subject>Self Assessment</dc:subject>
  <dc:creator>ronna</dc:creator>
  <cp:lastModifiedBy>Evans,  Judy</cp:lastModifiedBy>
  <cp:revision>18</cp:revision>
  <cp:lastPrinted>2016-02-03T21:19:00Z</cp:lastPrinted>
  <dcterms:created xsi:type="dcterms:W3CDTF">2016-01-11T14:38:00Z</dcterms:created>
  <dcterms:modified xsi:type="dcterms:W3CDTF">2016-02-03T21:22:00Z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TC300097259990</vt:lpwstr>
  </property>
</Properties>
</file>